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452D90A3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2661F3" w:rsidRPr="00E90024">
        <w:rPr>
          <w:rFonts w:ascii="Times New Roman" w:hAnsi="Times New Roman" w:cs="Times New Roman"/>
          <w:bCs/>
        </w:rPr>
        <w:t>Sosyal Tesisler Birimi Personeli</w:t>
      </w:r>
    </w:p>
    <w:p w14:paraId="3081B240" w14:textId="29901CB1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r w:rsidR="0023770B" w:rsidRPr="0023770B">
        <w:rPr>
          <w:rFonts w:ascii="Times New Roman" w:hAnsi="Times New Roman" w:cs="Times New Roman"/>
        </w:rPr>
        <w:t>Sağlık Kültür ve Spor Daire Başkanlığı</w:t>
      </w:r>
    </w:p>
    <w:p w14:paraId="0BDCD4F2" w14:textId="36CE89BB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B51302" w:rsidRPr="00587C3F">
        <w:rPr>
          <w:rFonts w:ascii="Times New Roman" w:hAnsi="Times New Roman"/>
        </w:rPr>
        <w:t>Şube Müdürü-Daire Başkanı-Genel Sekreter-Rektör Yardımcısı-Rektör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18CEA4A8" w14:textId="0FD4D458" w:rsidR="00E90024" w:rsidRPr="00E90024" w:rsidRDefault="00E90024" w:rsidP="00E900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Sosyal Tesisler Şube Müdürlüğü; Başkanlık bünyesinde faaliyet gösteren Cide Konukevi, Üniversite Merkezi Yemekhanesi, Mevlut </w:t>
      </w:r>
      <w:proofErr w:type="spellStart"/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Beyribey</w:t>
      </w:r>
      <w:proofErr w:type="spellEnd"/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Konukevi ve Ay Yıldız Spor ve Yaşam Merkezi’nde hizmet verir.</w:t>
      </w:r>
    </w:p>
    <w:p w14:paraId="4A8F79AD" w14:textId="77777777" w:rsidR="00E90024" w:rsidRPr="00E90024" w:rsidRDefault="00E90024" w:rsidP="00E900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Birim müdürü ve personelinin görev ve sorumlulukları:</w:t>
      </w:r>
    </w:p>
    <w:p w14:paraId="7D3BC7F9" w14:textId="77777777" w:rsidR="00E90024" w:rsidRPr="00E90024" w:rsidRDefault="00E90024" w:rsidP="002C488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Konukevinde görevli personelin çalışma alanlarını ve vardiyalarını planlar, denetimlerini gerçekleştirir.</w:t>
      </w:r>
    </w:p>
    <w:p w14:paraId="79738B66" w14:textId="77777777" w:rsidR="00E90024" w:rsidRPr="00E90024" w:rsidRDefault="00E90024" w:rsidP="002C488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Konukevinin gelir ve giderlerini takip eder; resmi fatura ödemelerinin zamanında yapılmasını sağlar.</w:t>
      </w:r>
    </w:p>
    <w:p w14:paraId="01F2871D" w14:textId="6AFC86BB" w:rsidR="00E90024" w:rsidRPr="00E90024" w:rsidRDefault="00E90024" w:rsidP="002C488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Otelcilik hizmetlerini kontrol ve gözetim altında tutar; konaklama memnuniyetinin artırılmasını hedefler.</w:t>
      </w:r>
    </w:p>
    <w:p w14:paraId="5036058D" w14:textId="3F0FB14E" w:rsidR="00E90024" w:rsidRPr="00E90024" w:rsidRDefault="00E90024" w:rsidP="00E9002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Diyetisyen – Gıda Teknikeri Görev Tanımı:</w:t>
      </w:r>
    </w:p>
    <w:p w14:paraId="437FDDE6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Üniversitede yemek hizmeti verilen tüm birimlerde hizmet sürecine ilişkin iş ve işlemleri takip eder; yaşanan aksaklıklara çözüm üretir.</w:t>
      </w:r>
    </w:p>
    <w:p w14:paraId="1B708BB6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Yemek hizmetinin işleyişi, düzeni ve takibine ilişkin konularda şube müdürü ve yüklenici firma ile iş birliği içinde çalışır.</w:t>
      </w:r>
    </w:p>
    <w:p w14:paraId="47AC7FB6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Öğrenci ve personelin sağlıklı öğle ve akşam yemeği hizmeti almasını sağlar.</w:t>
      </w:r>
    </w:p>
    <w:p w14:paraId="3FAC449B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Yemekhane, mutfak ve hizmet veren personelin temiz ve düzenli olmasını temin eder.</w:t>
      </w:r>
    </w:p>
    <w:p w14:paraId="4ED0BFD4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Yüklenici mutfağına alınan her türlü gıda maddesinin depolama, hazırlama, pişirme ve servis aşamalarını kontrol eder.</w:t>
      </w:r>
    </w:p>
    <w:p w14:paraId="395C19D5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Aylık yemek listelerini; öğrenciler ve personelin yeterli ve dengeli beslenmeleri, kalori ihtiyaçları ve gıdaların birbiriyle uyumu gözetilerek hazırlar; yemek listesinin internet üzerinden yayımlanmasını sağlar.</w:t>
      </w:r>
    </w:p>
    <w:p w14:paraId="1D57D6D9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Yemek hizmeti alımlarında gıda, temizlik ve mutfak malzemelerine ilişkin gerekli teknik şartnameleri hazırlar.</w:t>
      </w:r>
    </w:p>
    <w:p w14:paraId="4DDA0DD6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İhale ile yüklenici firmaya verilen mutfak ve yemekhanelerin denetimini yapar; aylık ödeme evraklarını hazırlar.</w:t>
      </w:r>
    </w:p>
    <w:p w14:paraId="41519DC3" w14:textId="77777777" w:rsidR="00E90024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Üniversite Yönetim Kurulunca belirlenen sayıda, maddi imkânı yetersiz öğrencilere eğitim-öğretim dönemi boyunca ücretsiz yemek hizmeti verilmesini sağlar.</w:t>
      </w:r>
    </w:p>
    <w:p w14:paraId="18DF7259" w14:textId="731E2591" w:rsidR="000148D6" w:rsidRPr="00E90024" w:rsidRDefault="00E90024" w:rsidP="002C4883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90024">
        <w:rPr>
          <w:rFonts w:ascii="Times New Roman" w:hAnsi="Times New Roman" w:cs="Times New Roman"/>
          <w:sz w:val="24"/>
          <w:szCs w:val="24"/>
          <w:shd w:val="clear" w:color="auto" w:fill="FFFFFF"/>
        </w:rPr>
        <w:t>Üst yönetici/yöneticiler tarafından verilecek diğer iş ve işlemleri yerine getirir</w:t>
      </w:r>
      <w:r w:rsidR="000148D6" w:rsidRPr="00E90024">
        <w:rPr>
          <w:rFonts w:ascii="Times New Roman" w:hAnsi="Times New Roman" w:cs="Times New Roman"/>
        </w:rPr>
        <w:t>.</w:t>
      </w:r>
    </w:p>
    <w:p w14:paraId="49692351" w14:textId="72F72A28" w:rsidR="00D17DC3" w:rsidRPr="00E90024" w:rsidRDefault="00D17DC3" w:rsidP="00E90024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024">
        <w:rPr>
          <w:rFonts w:ascii="Times New Roman" w:hAnsi="Times New Roman" w:cs="Times New Roman"/>
          <w:b/>
          <w:bCs/>
          <w:sz w:val="24"/>
          <w:szCs w:val="24"/>
        </w:rPr>
        <w:t>Not:</w:t>
      </w:r>
      <w:r w:rsidRPr="00E90024">
        <w:rPr>
          <w:rFonts w:ascii="Times New Roman" w:hAnsi="Times New Roman" w:cs="Times New Roman"/>
          <w:bCs/>
          <w:sz w:val="24"/>
          <w:szCs w:val="24"/>
        </w:rPr>
        <w:t xml:space="preserve"> Birim yöneticileri ilgili personele yukarıda yer alan görevlere ek olarak </w:t>
      </w:r>
      <w:proofErr w:type="spellStart"/>
      <w:r w:rsidRPr="00E90024">
        <w:rPr>
          <w:rFonts w:ascii="Times New Roman" w:hAnsi="Times New Roman" w:cs="Times New Roman"/>
          <w:bCs/>
          <w:sz w:val="24"/>
          <w:szCs w:val="24"/>
        </w:rPr>
        <w:t>ünvanı</w:t>
      </w:r>
      <w:proofErr w:type="spellEnd"/>
      <w:r w:rsidRPr="00E90024">
        <w:rPr>
          <w:rFonts w:ascii="Times New Roman" w:hAnsi="Times New Roman" w:cs="Times New Roman"/>
          <w:bCs/>
          <w:sz w:val="24"/>
          <w:szCs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5A39291C" w14:textId="412021D3" w:rsidR="00D839D5" w:rsidRPr="00E90024" w:rsidRDefault="00E90024" w:rsidP="00E90024">
      <w:pPr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SOSYAL TESİSLER </w:t>
      </w:r>
      <w:r w:rsidR="00D839D5" w:rsidRPr="00E90024">
        <w:rPr>
          <w:rFonts w:ascii="Times New Roman" w:hAnsi="Times New Roman" w:cs="Times New Roman"/>
          <w:b/>
          <w:sz w:val="24"/>
          <w:szCs w:val="24"/>
        </w:rPr>
        <w:t>BİRİM PERSONELİ ÜNVANLAR</w:t>
      </w:r>
    </w:p>
    <w:p w14:paraId="0A66A9C7" w14:textId="77777777" w:rsidR="00C454A8" w:rsidRPr="00C454A8" w:rsidRDefault="00C454A8" w:rsidP="00C454A8">
      <w:pPr>
        <w:pStyle w:val="NormalWeb"/>
        <w:spacing w:before="0" w:beforeAutospacing="0" w:after="120" w:afterAutospacing="0" w:line="360" w:lineRule="auto"/>
        <w:jc w:val="both"/>
        <w:rPr>
          <w:bCs/>
          <w:sz w:val="22"/>
          <w:szCs w:val="22"/>
        </w:rPr>
      </w:pPr>
      <w:r w:rsidRPr="00C454A8">
        <w:rPr>
          <w:bCs/>
          <w:sz w:val="22"/>
          <w:szCs w:val="22"/>
        </w:rPr>
        <w:t>Diyetisyen</w:t>
      </w:r>
    </w:p>
    <w:p w14:paraId="5743A9E4" w14:textId="0899ABF6" w:rsidR="00C454A8" w:rsidRPr="00C454A8" w:rsidRDefault="00C454A8" w:rsidP="00C454A8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 w:rsidRPr="00C454A8">
        <w:rPr>
          <w:bCs/>
          <w:sz w:val="22"/>
          <w:szCs w:val="22"/>
        </w:rPr>
        <w:t>Gıda Teknikeri</w:t>
      </w:r>
      <w:bookmarkStart w:id="0" w:name="_GoBack"/>
      <w:bookmarkEnd w:id="0"/>
    </w:p>
    <w:p w14:paraId="093222FE" w14:textId="1C5A8241" w:rsidR="005A3D9D" w:rsidRPr="00E90024" w:rsidRDefault="005A3D9D" w:rsidP="00E90024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 w:rsidRPr="00E90024">
        <w:rPr>
          <w:sz w:val="22"/>
          <w:szCs w:val="22"/>
        </w:rPr>
        <w:t>Şef</w:t>
      </w:r>
    </w:p>
    <w:p w14:paraId="63751249" w14:textId="77777777" w:rsidR="005A3D9D" w:rsidRPr="00E90024" w:rsidRDefault="005A3D9D" w:rsidP="00E90024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 w:rsidRPr="00E90024">
        <w:rPr>
          <w:sz w:val="22"/>
          <w:szCs w:val="22"/>
        </w:rPr>
        <w:t>Bilgisayar İşletmeni</w:t>
      </w:r>
    </w:p>
    <w:p w14:paraId="1D4B5436" w14:textId="77777777" w:rsidR="005A3D9D" w:rsidRPr="00E90024" w:rsidRDefault="005A3D9D" w:rsidP="00E90024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 w:rsidRPr="00E90024">
        <w:rPr>
          <w:sz w:val="22"/>
          <w:szCs w:val="22"/>
        </w:rPr>
        <w:t xml:space="preserve">Memur </w:t>
      </w:r>
    </w:p>
    <w:p w14:paraId="6DEA5F5A" w14:textId="77777777" w:rsidR="005A3D9D" w:rsidRPr="00E90024" w:rsidRDefault="005A3D9D" w:rsidP="00E90024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 w:rsidRPr="00E90024">
        <w:rPr>
          <w:sz w:val="22"/>
          <w:szCs w:val="22"/>
        </w:rPr>
        <w:t xml:space="preserve">İşçi </w:t>
      </w:r>
    </w:p>
    <w:p w14:paraId="5358E153" w14:textId="77777777" w:rsidR="005A3D9D" w:rsidRPr="00E90024" w:rsidRDefault="005A3D9D" w:rsidP="00E90024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 w:rsidRPr="00E90024">
        <w:rPr>
          <w:sz w:val="22"/>
          <w:szCs w:val="22"/>
        </w:rPr>
        <w:t xml:space="preserve">Veri Hazırlama ve Kontrol İşletmeni </w:t>
      </w:r>
    </w:p>
    <w:p w14:paraId="13C92112" w14:textId="77777777" w:rsidR="005A3D9D" w:rsidRPr="00E90024" w:rsidRDefault="005A3D9D" w:rsidP="00E90024">
      <w:pPr>
        <w:pStyle w:val="NormalWeb"/>
        <w:spacing w:before="0" w:beforeAutospacing="0" w:after="120" w:afterAutospacing="0" w:line="360" w:lineRule="auto"/>
        <w:jc w:val="both"/>
        <w:rPr>
          <w:sz w:val="22"/>
          <w:szCs w:val="22"/>
        </w:rPr>
      </w:pPr>
      <w:r w:rsidRPr="00E90024">
        <w:rPr>
          <w:sz w:val="22"/>
          <w:szCs w:val="22"/>
        </w:rPr>
        <w:t>Sözleşmeli personel</w:t>
      </w:r>
    </w:p>
    <w:p w14:paraId="0AC10522" w14:textId="77777777" w:rsidR="000148D6" w:rsidRPr="00216F22" w:rsidRDefault="000148D6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3DB8291A" w14:textId="77777777" w:rsidR="00B51302" w:rsidRPr="00DD4BDA" w:rsidRDefault="00B51302" w:rsidP="002C4883">
      <w:pPr>
        <w:pStyle w:val="ListeParagraf"/>
        <w:numPr>
          <w:ilvl w:val="0"/>
          <w:numId w:val="1"/>
        </w:numPr>
        <w:spacing w:after="240" w:line="240" w:lineRule="auto"/>
        <w:jc w:val="both"/>
        <w:rPr>
          <w:rFonts w:ascii="Times New Roman" w:hAnsi="Times New Roman"/>
          <w:b/>
        </w:rPr>
      </w:pPr>
      <w:r w:rsidRPr="00DD4BDA">
        <w:rPr>
          <w:rFonts w:ascii="Times New Roman" w:hAnsi="Times New Roman"/>
        </w:rPr>
        <w:t>657 Sayılı Devlet Memurları Kanun’unda belirtilen genel niteliklere sahip olmak.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FF27F" w14:textId="77777777" w:rsidR="00854170" w:rsidRDefault="00854170" w:rsidP="00495F75">
      <w:pPr>
        <w:spacing w:after="0" w:line="240" w:lineRule="auto"/>
      </w:pPr>
      <w:r>
        <w:separator/>
      </w:r>
    </w:p>
  </w:endnote>
  <w:endnote w:type="continuationSeparator" w:id="0">
    <w:p w14:paraId="07BD1B36" w14:textId="77777777" w:rsidR="00854170" w:rsidRDefault="0085417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374AE" w14:textId="77777777" w:rsidR="00854170" w:rsidRDefault="00854170" w:rsidP="00495F75">
      <w:pPr>
        <w:spacing w:after="0" w:line="240" w:lineRule="auto"/>
      </w:pPr>
      <w:r>
        <w:separator/>
      </w:r>
    </w:p>
  </w:footnote>
  <w:footnote w:type="continuationSeparator" w:id="0">
    <w:p w14:paraId="721BDFBF" w14:textId="77777777" w:rsidR="00854170" w:rsidRDefault="0085417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77C21" w14:textId="22C40787" w:rsidR="00B90E35" w:rsidRPr="00094146" w:rsidRDefault="00094146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094146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14:paraId="2B51D834" w14:textId="0B3FEF3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B47FDA4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2661F3">
            <w:rPr>
              <w:rFonts w:ascii="Times New Roman" w:eastAsia="Century Gothic" w:hAnsi="Times New Roman" w:cs="Times New Roman"/>
              <w:sz w:val="20"/>
              <w:szCs w:val="20"/>
            </w:rPr>
            <w:t>351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613FDE4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C0F860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454A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90E35"/>
    <w:rsid w:val="00BA0371"/>
    <w:rsid w:val="00BB3D54"/>
    <w:rsid w:val="00BB7D26"/>
    <w:rsid w:val="00BC7224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D2913-D953-4522-A871-1C5BA28BD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11</cp:revision>
  <dcterms:created xsi:type="dcterms:W3CDTF">2025-08-11T08:21:00Z</dcterms:created>
  <dcterms:modified xsi:type="dcterms:W3CDTF">2025-08-19T06:51:00Z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