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5BB11" w14:textId="6ED19ED8" w:rsidR="00495F75" w:rsidRPr="00DF2C8D" w:rsidRDefault="00495F75" w:rsidP="000D0185">
      <w:pPr>
        <w:spacing w:line="360" w:lineRule="auto"/>
        <w:jc w:val="both"/>
        <w:rPr>
          <w:rFonts w:ascii="Times New Roman" w:hAnsi="Times New Roman" w:cs="Times New Roman"/>
        </w:rPr>
      </w:pPr>
      <w:r w:rsidRPr="00DF2C8D">
        <w:rPr>
          <w:rFonts w:ascii="Times New Roman" w:hAnsi="Times New Roman" w:cs="Times New Roman"/>
          <w:b/>
        </w:rPr>
        <w:t>GÖREV TANIMI</w:t>
      </w:r>
      <w:r w:rsidR="00566C1F">
        <w:rPr>
          <w:rFonts w:ascii="Times New Roman" w:hAnsi="Times New Roman" w:cs="Times New Roman"/>
          <w:b/>
        </w:rPr>
        <w:t xml:space="preserve">: </w:t>
      </w:r>
      <w:r w:rsidR="00F46324" w:rsidRPr="00566C1F">
        <w:rPr>
          <w:rFonts w:ascii="Times New Roman" w:hAnsi="Times New Roman" w:cs="Times New Roman"/>
          <w:bCs/>
        </w:rPr>
        <w:t>TAŞINIR KAYIT YETKİLİSİ</w:t>
      </w:r>
    </w:p>
    <w:p w14:paraId="06F640A3" w14:textId="7AC7A6D9" w:rsidR="00495F75" w:rsidRPr="00DF2C8D" w:rsidRDefault="00495F75" w:rsidP="000D0185">
      <w:pPr>
        <w:spacing w:line="360" w:lineRule="auto"/>
        <w:jc w:val="both"/>
        <w:rPr>
          <w:rFonts w:ascii="Times New Roman" w:hAnsi="Times New Roman" w:cs="Times New Roman"/>
        </w:rPr>
      </w:pPr>
      <w:r w:rsidRPr="00DF2C8D">
        <w:rPr>
          <w:rFonts w:ascii="Times New Roman" w:hAnsi="Times New Roman" w:cs="Times New Roman"/>
          <w:b/>
        </w:rPr>
        <w:t>KURUM İÇİNDEKİ YERİ</w:t>
      </w:r>
    </w:p>
    <w:p w14:paraId="301A6F4E" w14:textId="0535D610" w:rsidR="00495F75" w:rsidRPr="00DF2C8D" w:rsidRDefault="00495F75" w:rsidP="000D0185">
      <w:pPr>
        <w:spacing w:line="360" w:lineRule="auto"/>
        <w:rPr>
          <w:rFonts w:ascii="Times New Roman" w:hAnsi="Times New Roman" w:cs="Times New Roman"/>
        </w:rPr>
      </w:pPr>
      <w:r w:rsidRPr="00713F2F">
        <w:rPr>
          <w:rFonts w:ascii="Times New Roman" w:hAnsi="Times New Roman" w:cs="Times New Roman"/>
          <w:b/>
        </w:rPr>
        <w:t>Üst Makam:</w:t>
      </w:r>
      <w:r w:rsidRPr="00DF2C8D">
        <w:rPr>
          <w:rFonts w:ascii="Times New Roman" w:hAnsi="Times New Roman" w:cs="Times New Roman"/>
        </w:rPr>
        <w:t xml:space="preserve"> </w:t>
      </w:r>
      <w:r w:rsidR="00956183">
        <w:rPr>
          <w:rFonts w:ascii="Times New Roman" w:hAnsi="Times New Roman" w:cs="Times New Roman"/>
        </w:rPr>
        <w:t>Şube Müdürü (Taşınır Kontrol Yetkilisi)-</w:t>
      </w:r>
      <w:r w:rsidR="00B64111">
        <w:rPr>
          <w:rFonts w:ascii="Times New Roman" w:eastAsia="Calibri" w:hAnsi="Times New Roman" w:cs="Times New Roman"/>
        </w:rPr>
        <w:t>Daire Başkanı</w:t>
      </w:r>
      <w:r w:rsidR="00956183">
        <w:rPr>
          <w:rFonts w:ascii="Times New Roman" w:eastAsia="Calibri" w:hAnsi="Times New Roman" w:cs="Times New Roman"/>
        </w:rPr>
        <w:t xml:space="preserve"> (Harcama Yetkilisi)</w:t>
      </w:r>
      <w:r w:rsidR="00FD083A">
        <w:rPr>
          <w:rFonts w:ascii="Times New Roman" w:eastAsia="Calibri" w:hAnsi="Times New Roman" w:cs="Times New Roman"/>
        </w:rPr>
        <w:t>-</w:t>
      </w:r>
    </w:p>
    <w:p w14:paraId="2C9ECD87" w14:textId="5858BFB4" w:rsidR="00D8408E" w:rsidRDefault="00495F75" w:rsidP="000D0185">
      <w:pPr>
        <w:spacing w:line="360" w:lineRule="auto"/>
        <w:jc w:val="both"/>
        <w:rPr>
          <w:rFonts w:ascii="Times New Roman" w:hAnsi="Times New Roman" w:cs="Times New Roman"/>
          <w:b/>
        </w:rPr>
      </w:pPr>
      <w:r w:rsidRPr="000D0185">
        <w:rPr>
          <w:rFonts w:ascii="Times New Roman" w:hAnsi="Times New Roman" w:cs="Times New Roman"/>
          <w:b/>
        </w:rPr>
        <w:t>GÖREV, YETKİ VE SORUMLULUKLARI</w:t>
      </w:r>
    </w:p>
    <w:p w14:paraId="15E88EA9" w14:textId="77777777" w:rsidR="00F46324" w:rsidRPr="00566C1F" w:rsidRDefault="00F46324" w:rsidP="00566C1F">
      <w:pPr>
        <w:pStyle w:val="ListeParagraf"/>
        <w:numPr>
          <w:ilvl w:val="0"/>
          <w:numId w:val="28"/>
        </w:numPr>
        <w:spacing w:line="360" w:lineRule="auto"/>
        <w:jc w:val="both"/>
        <w:rPr>
          <w:rFonts w:ascii="Times New Roman" w:eastAsia="Calibri" w:hAnsi="Times New Roman" w:cs="Times New Roman"/>
        </w:rPr>
      </w:pPr>
      <w:r w:rsidRPr="00566C1F">
        <w:rPr>
          <w:rFonts w:ascii="Times New Roman" w:eastAsia="Calibri" w:hAnsi="Times New Roman" w:cs="Times New Roman"/>
        </w:rPr>
        <w:t>Taşınır Mal Yönetmeliği gereğince taşınır kayıt işlemlerini yürütmek,</w:t>
      </w:r>
    </w:p>
    <w:p w14:paraId="15B5A7BD" w14:textId="77777777" w:rsidR="00F46324" w:rsidRPr="00566C1F" w:rsidRDefault="00F46324" w:rsidP="00566C1F">
      <w:pPr>
        <w:numPr>
          <w:ilvl w:val="0"/>
          <w:numId w:val="28"/>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Harcama birimince edinilen taşınırlardan muayene ve kabulü yapılanları cins ve niteliklerine göre sayarak, tartarak, ölçerek teslim almak, doğrudan tüketilmeyen ve kullanıma verilmeyen taşınırları sorumluluğundaki ambarlarda muhafaza etmek,</w:t>
      </w:r>
    </w:p>
    <w:p w14:paraId="74F0B5EE" w14:textId="77777777" w:rsidR="00F46324" w:rsidRPr="00566C1F" w:rsidRDefault="00F46324" w:rsidP="00566C1F">
      <w:pPr>
        <w:numPr>
          <w:ilvl w:val="0"/>
          <w:numId w:val="28"/>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Muayene ve kabul işlemi hemen yapılamayan taşınırları kontrol ederek teslim almak, özellikleri nedeniyle kesin kabulleri belli bir dönem kullanıldıktan sonra yapılabilen sarf malzemeleri hariç olmak üzere, bunların kesin kabulü yapılmadan kullanıma verilmesini önlemek,</w:t>
      </w:r>
    </w:p>
    <w:p w14:paraId="5180551C" w14:textId="77777777" w:rsidR="00F46324" w:rsidRPr="00566C1F" w:rsidRDefault="00F46324" w:rsidP="00566C1F">
      <w:pPr>
        <w:numPr>
          <w:ilvl w:val="0"/>
          <w:numId w:val="28"/>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Taşınırların giriş ve çıkışına ilişkin kayıtları tutmak, bunlara ilişkin belge ve cetvelleri düzenlemek ve taşınır mal yönetim hesap cetvellerini istenilmesi halinde konsolide görevlisine vermek,</w:t>
      </w:r>
    </w:p>
    <w:p w14:paraId="434DF182" w14:textId="77777777" w:rsidR="00F46324" w:rsidRPr="00566C1F" w:rsidRDefault="00F46324" w:rsidP="00566C1F">
      <w:pPr>
        <w:numPr>
          <w:ilvl w:val="0"/>
          <w:numId w:val="28"/>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Tüketime veya kullanıma verilmesi uygun görülen taşınırları ilgililere teslim etmek,</w:t>
      </w:r>
    </w:p>
    <w:p w14:paraId="2036D601" w14:textId="77777777" w:rsidR="00F46324" w:rsidRPr="00566C1F" w:rsidRDefault="00F46324" w:rsidP="00566C1F">
      <w:pPr>
        <w:numPr>
          <w:ilvl w:val="0"/>
          <w:numId w:val="28"/>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Taşınırların yangına, ıslanmaya, bozulmaya, çalınmaya ve benzeri tehlikelere karşı korunması için gerekli tedbirleri almak ve alınmasını sağlamak,</w:t>
      </w:r>
    </w:p>
    <w:p w14:paraId="72BCACAB" w14:textId="77777777" w:rsidR="00F46324" w:rsidRPr="00566C1F" w:rsidRDefault="00F46324" w:rsidP="00566C1F">
      <w:pPr>
        <w:numPr>
          <w:ilvl w:val="0"/>
          <w:numId w:val="28"/>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Ambarda çalınma veya olağanüstü nedenlerden dolayı meydana gelen azalmaları harcama yetkilisine bildirmek,</w:t>
      </w:r>
    </w:p>
    <w:p w14:paraId="4B3900D3" w14:textId="77777777" w:rsidR="00F46324" w:rsidRPr="00566C1F" w:rsidRDefault="00F46324" w:rsidP="00566C1F">
      <w:pPr>
        <w:numPr>
          <w:ilvl w:val="0"/>
          <w:numId w:val="28"/>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Ambar sayımını ve stok kontrolünü yapmak, harcama yetkilisince belirlenen asgari stok seviyesinin altına düşen taşınırları harcama yetkilisine bildirmek,</w:t>
      </w:r>
    </w:p>
    <w:p w14:paraId="64E17D49" w14:textId="77777777" w:rsidR="00F46324" w:rsidRPr="00566C1F" w:rsidRDefault="00F46324" w:rsidP="00566C1F">
      <w:pPr>
        <w:numPr>
          <w:ilvl w:val="0"/>
          <w:numId w:val="28"/>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Kullanımda bulunan dayanıklı taşınırları bulundukları yerde kontrol etmek, sayımlarını yapmak ve yaptırmak,</w:t>
      </w:r>
    </w:p>
    <w:p w14:paraId="3990432B" w14:textId="77777777" w:rsidR="00F46324" w:rsidRPr="00566C1F" w:rsidRDefault="00F46324" w:rsidP="00566C1F">
      <w:pPr>
        <w:numPr>
          <w:ilvl w:val="0"/>
          <w:numId w:val="28"/>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Harcama biriminin malzeme ihtiyaç planlamasının yapılmasına yardımcı olmak,</w:t>
      </w:r>
    </w:p>
    <w:p w14:paraId="6E6DA6CE" w14:textId="77777777" w:rsidR="00F46324" w:rsidRPr="00566C1F" w:rsidRDefault="00F46324" w:rsidP="00566C1F">
      <w:pPr>
        <w:numPr>
          <w:ilvl w:val="0"/>
          <w:numId w:val="28"/>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Kayıtlarını tuttuğu taşınırların yönetim hesabını hazırlamak ve harcama yetkilisine sunulmak üzere taşınır kontrol yetkilisine teslim etmek,</w:t>
      </w:r>
    </w:p>
    <w:p w14:paraId="10FAF781" w14:textId="77777777" w:rsidR="00566C1F" w:rsidRDefault="00F46324" w:rsidP="00566C1F">
      <w:pPr>
        <w:numPr>
          <w:ilvl w:val="0"/>
          <w:numId w:val="28"/>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Ambarlarını devir ve teslim etmeden, görevlerinden ayrılmamak,</w:t>
      </w:r>
    </w:p>
    <w:p w14:paraId="7AD8372D" w14:textId="4793ED14" w:rsidR="00F46324" w:rsidRPr="00566C1F" w:rsidRDefault="00F46324" w:rsidP="00566C1F">
      <w:pPr>
        <w:numPr>
          <w:ilvl w:val="0"/>
          <w:numId w:val="28"/>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Faaliyet alanı ile ilgili kendisine havale edilen veya istenen iş ve işler ile evrakların/yazıların gereğini eşgüdümlü olarak yapmak, cevap yazılarını hazırlamak (kurum içi-kurum dışı), paraflamak ilgili üst yönetici/yöneticilerin onayına/parafına sunmak,</w:t>
      </w:r>
    </w:p>
    <w:p w14:paraId="7E671661" w14:textId="77777777" w:rsidR="00F46324" w:rsidRPr="00566C1F" w:rsidRDefault="00F46324" w:rsidP="00566C1F">
      <w:pPr>
        <w:numPr>
          <w:ilvl w:val="0"/>
          <w:numId w:val="28"/>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 xml:space="preserve">Gerçekleştirdiği faaliyetlerin akıbeti ile ilgili olarak Harcama Yetkilisine periyodik olarak bilgi vermek; verilen görevlerin, herhangi bir nedenle zamanında bitirilemeyeceği durumlarda, </w:t>
      </w:r>
      <w:r w:rsidRPr="00566C1F">
        <w:rPr>
          <w:rFonts w:ascii="Times New Roman" w:eastAsia="Calibri" w:hAnsi="Times New Roman" w:cs="Times New Roman"/>
        </w:rPr>
        <w:lastRenderedPageBreak/>
        <w:t>gecikmeye meydan vermeden, Harcama Yetkilisini ve Taşınır Kontrol Yetkilisini, konudan haberdar etmek,</w:t>
      </w:r>
    </w:p>
    <w:p w14:paraId="56967307" w14:textId="77777777" w:rsidR="00AE5EB0" w:rsidRDefault="00F46324" w:rsidP="00AE5EB0">
      <w:pPr>
        <w:numPr>
          <w:ilvl w:val="0"/>
          <w:numId w:val="28"/>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Gerçekleştirdiği faaliyetlerle ilgili sorunları ve tavsiyeleri Harcama Yetkilisine ve Taşınır Kontrol Yetkilisine iletmek,</w:t>
      </w:r>
    </w:p>
    <w:p w14:paraId="48989A34" w14:textId="7C43F838" w:rsidR="00AE5EB0" w:rsidRPr="00AE5EB0" w:rsidRDefault="00AE5EB0" w:rsidP="00AE5EB0">
      <w:pPr>
        <w:numPr>
          <w:ilvl w:val="0"/>
          <w:numId w:val="28"/>
        </w:numPr>
        <w:spacing w:line="360" w:lineRule="auto"/>
        <w:contextualSpacing/>
        <w:jc w:val="both"/>
        <w:rPr>
          <w:rFonts w:ascii="Times New Roman" w:eastAsia="Calibri" w:hAnsi="Times New Roman" w:cs="Times New Roman"/>
        </w:rPr>
      </w:pPr>
      <w:r w:rsidRPr="00AE5EB0">
        <w:rPr>
          <w:rFonts w:ascii="Times New Roman" w:hAnsi="Times New Roman"/>
        </w:rPr>
        <w:t>Rektörlüğün mal ve hizmet alımı işlemlerinin yapılması,</w:t>
      </w:r>
    </w:p>
    <w:p w14:paraId="4C1C08F8" w14:textId="77777777" w:rsidR="00F46324" w:rsidRPr="00566C1F" w:rsidRDefault="00F46324" w:rsidP="00566C1F">
      <w:pPr>
        <w:numPr>
          <w:ilvl w:val="0"/>
          <w:numId w:val="28"/>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Taşınır Kayıt Yetkilisi, yukarıda yazılı olan bütün bu görevleri kanunlara ve yönetmeliklere uygun olarak yerine getirirken Genel Sekretere karşı sorumludur.</w:t>
      </w:r>
    </w:p>
    <w:p w14:paraId="5BC90496" w14:textId="77777777" w:rsidR="00AF290D" w:rsidRDefault="00F46324" w:rsidP="00AF290D">
      <w:pPr>
        <w:numPr>
          <w:ilvl w:val="0"/>
          <w:numId w:val="28"/>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Taşınır Kayıt Yetkilisi Ambarlarında kasıt, kusur, ihmal veya tedbirsizlikleri nedeniyle meydana gelen kayıp ve noksanlıklardan sorumludur.</w:t>
      </w:r>
    </w:p>
    <w:p w14:paraId="6C29C11F" w14:textId="77777777" w:rsidR="00F46324" w:rsidRPr="00566C1F" w:rsidRDefault="00F46324" w:rsidP="00566C1F">
      <w:pPr>
        <w:numPr>
          <w:ilvl w:val="0"/>
          <w:numId w:val="29"/>
        </w:numPr>
        <w:spacing w:line="360" w:lineRule="auto"/>
        <w:contextualSpacing/>
        <w:jc w:val="both"/>
        <w:rPr>
          <w:rFonts w:ascii="Times New Roman" w:eastAsia="Calibri" w:hAnsi="Times New Roman" w:cs="Times New Roman"/>
        </w:rPr>
      </w:pPr>
      <w:r w:rsidRPr="00566C1F">
        <w:rPr>
          <w:rFonts w:ascii="Times New Roman" w:eastAsia="Calibri" w:hAnsi="Times New Roman" w:cs="Times New Roman"/>
        </w:rPr>
        <w:t>Mesai arkadaşları ile uyumlu şekilde çalışmak ve gerektiğinde mesai arkadaşlarına yardımcı olmak,</w:t>
      </w:r>
    </w:p>
    <w:p w14:paraId="509FB84A" w14:textId="77777777" w:rsidR="00B64111" w:rsidRPr="00B64111" w:rsidRDefault="00B64111" w:rsidP="00B64111">
      <w:pPr>
        <w:numPr>
          <w:ilvl w:val="0"/>
          <w:numId w:val="28"/>
        </w:numPr>
        <w:spacing w:line="360" w:lineRule="auto"/>
        <w:contextualSpacing/>
        <w:jc w:val="both"/>
        <w:rPr>
          <w:rFonts w:ascii="Times New Roman" w:eastAsia="Calibri" w:hAnsi="Times New Roman" w:cs="Times New Roman"/>
        </w:rPr>
      </w:pPr>
      <w:r w:rsidRPr="00B64111">
        <w:rPr>
          <w:rFonts w:ascii="Times New Roman" w:eastAsia="Calibri" w:hAnsi="Times New Roman" w:cs="Times New Roman"/>
        </w:rPr>
        <w:t>Tüm iş ve işlemleri yürürlükteki ilgili mevzuata uygun şekilde yerine getirmek, sıralı amir silsilesini takip etmek,</w:t>
      </w:r>
      <w:r w:rsidRPr="00B64111">
        <w:rPr>
          <w:rFonts w:ascii="Times New Roman" w:eastAsia="Calibri" w:hAnsi="Times New Roman" w:cs="Times New Roman"/>
        </w:rPr>
        <w:br/>
        <w:t>Kurumda yürütülen iş ve işlemlerle ilgili olarak gizlilik ilkesine riayet etmek ve üçüncü kişilere bilgi vermemek,</w:t>
      </w:r>
    </w:p>
    <w:p w14:paraId="1A6DC953" w14:textId="77777777" w:rsidR="00B64111" w:rsidRPr="00B64111" w:rsidRDefault="00B64111" w:rsidP="00B64111">
      <w:pPr>
        <w:numPr>
          <w:ilvl w:val="0"/>
          <w:numId w:val="28"/>
        </w:numPr>
        <w:spacing w:line="360" w:lineRule="auto"/>
        <w:contextualSpacing/>
        <w:jc w:val="both"/>
        <w:rPr>
          <w:rFonts w:ascii="Times New Roman" w:eastAsia="Calibri" w:hAnsi="Times New Roman" w:cs="Times New Roman"/>
        </w:rPr>
      </w:pPr>
      <w:r w:rsidRPr="00B64111">
        <w:rPr>
          <w:rFonts w:ascii="Times New Roman" w:eastAsia="Calibri" w:hAnsi="Times New Roman" w:cs="Times New Roman"/>
        </w:rPr>
        <w:t>Mesai saatleri içinde görev yerini zaruri ihtiyaçlar dışında terk etmemek,</w:t>
      </w:r>
    </w:p>
    <w:p w14:paraId="00D131D9" w14:textId="77777777" w:rsidR="00B64111" w:rsidRPr="00B64111" w:rsidRDefault="00B64111" w:rsidP="00B64111">
      <w:pPr>
        <w:numPr>
          <w:ilvl w:val="0"/>
          <w:numId w:val="28"/>
        </w:numPr>
        <w:spacing w:line="360" w:lineRule="auto"/>
        <w:contextualSpacing/>
        <w:jc w:val="both"/>
        <w:rPr>
          <w:rFonts w:ascii="Times New Roman" w:eastAsia="Calibri" w:hAnsi="Times New Roman" w:cs="Times New Roman"/>
        </w:rPr>
      </w:pPr>
      <w:r w:rsidRPr="00B64111">
        <w:rPr>
          <w:rFonts w:ascii="Times New Roman" w:eastAsia="Calibri" w:hAnsi="Times New Roman" w:cs="Times New Roman"/>
        </w:rPr>
        <w:t>Çalışma ortamında tehlikeye sebebiyet verebilecek cihazları kontrol etmek, her gün birimden ayrılırken bilgisayar, yazıcı ve tarayıcı gibi elektronik cihazları kontrol etmek ve kapı ile pencerelerin kapalı tutulmasına dikkat etmek,</w:t>
      </w:r>
    </w:p>
    <w:p w14:paraId="74720A40" w14:textId="77777777" w:rsidR="00B64111" w:rsidRPr="00B64111" w:rsidRDefault="00B64111" w:rsidP="00B64111">
      <w:pPr>
        <w:numPr>
          <w:ilvl w:val="0"/>
          <w:numId w:val="28"/>
        </w:numPr>
        <w:spacing w:line="360" w:lineRule="auto"/>
        <w:contextualSpacing/>
        <w:jc w:val="both"/>
        <w:rPr>
          <w:rFonts w:ascii="Times New Roman" w:eastAsia="Calibri" w:hAnsi="Times New Roman" w:cs="Times New Roman"/>
        </w:rPr>
      </w:pPr>
      <w:r w:rsidRPr="00B64111">
        <w:rPr>
          <w:rFonts w:ascii="Times New Roman" w:eastAsia="Calibri" w:hAnsi="Times New Roman" w:cs="Times New Roman"/>
        </w:rPr>
        <w:t>Amirlerin vereceği diğer görevleri zamanında ve eksiksiz şekilde yapmak,</w:t>
      </w:r>
    </w:p>
    <w:p w14:paraId="17F684EE" w14:textId="77777777" w:rsidR="00F46324" w:rsidRPr="00566C1F" w:rsidRDefault="00F46324" w:rsidP="00566C1F">
      <w:pPr>
        <w:spacing w:line="240" w:lineRule="auto"/>
        <w:jc w:val="both"/>
        <w:rPr>
          <w:rFonts w:ascii="Times New Roman" w:hAnsi="Times New Roman"/>
        </w:rPr>
      </w:pPr>
    </w:p>
    <w:p w14:paraId="36E79017" w14:textId="77777777" w:rsidR="00EA75D5" w:rsidRPr="00FC6BED" w:rsidRDefault="00EA75D5" w:rsidP="00EA75D5">
      <w:pPr>
        <w:spacing w:line="360" w:lineRule="auto"/>
        <w:jc w:val="both"/>
        <w:rPr>
          <w:rFonts w:ascii="Times New Roman" w:hAnsi="Times New Roman" w:cs="Times New Roman"/>
          <w:color w:val="000000" w:themeColor="text1"/>
        </w:rPr>
      </w:pPr>
      <w:r w:rsidRPr="00FC6BED">
        <w:rPr>
          <w:rFonts w:ascii="Times New Roman" w:hAnsi="Times New Roman" w:cs="Times New Roman"/>
          <w:b/>
          <w:color w:val="000000" w:themeColor="text1"/>
        </w:rPr>
        <w:t>Not:</w:t>
      </w:r>
      <w:r w:rsidRPr="00FC6BED">
        <w:rPr>
          <w:rFonts w:ascii="Times New Roman" w:hAnsi="Times New Roman" w:cs="Times New Roman"/>
          <w:color w:val="000000" w:themeColor="text1"/>
        </w:rPr>
        <w:t xml:space="preserve"> Birim yöneticileri ilgili personele yukarıda yer alan görevlere ek olarak </w:t>
      </w:r>
      <w:proofErr w:type="spellStart"/>
      <w:r w:rsidRPr="00FC6BED">
        <w:rPr>
          <w:rFonts w:ascii="Times New Roman" w:hAnsi="Times New Roman" w:cs="Times New Roman"/>
          <w:color w:val="000000" w:themeColor="text1"/>
        </w:rPr>
        <w:t>ünvanı</w:t>
      </w:r>
      <w:proofErr w:type="spellEnd"/>
      <w:r w:rsidRPr="00FC6BED">
        <w:rPr>
          <w:rFonts w:ascii="Times New Roman" w:hAnsi="Times New Roman" w:cs="Times New Roman"/>
          <w:color w:val="000000" w:themeColor="text1"/>
        </w:rPr>
        <w:t xml:space="preserve"> çerçevesinde Türkiye İş Kurumu’nun internet adresinde (https://esube.iskur.gov.tr/meslek/meslek.aspx) yer alan görev tanımları çerçevesinde ek görevler verebilir.</w:t>
      </w:r>
    </w:p>
    <w:p w14:paraId="5350A39B" w14:textId="77777777" w:rsidR="00886B59" w:rsidRDefault="00886B59" w:rsidP="00B64111">
      <w:pPr>
        <w:spacing w:line="360" w:lineRule="auto"/>
        <w:jc w:val="both"/>
        <w:rPr>
          <w:rFonts w:ascii="Times New Roman" w:hAnsi="Times New Roman" w:cs="Times New Roman"/>
          <w:b/>
          <w:bCs/>
        </w:rPr>
      </w:pPr>
    </w:p>
    <w:p w14:paraId="568B8D7F" w14:textId="7619B564" w:rsidR="00B64111" w:rsidRPr="005B5479" w:rsidRDefault="00B64111" w:rsidP="00B64111">
      <w:pPr>
        <w:spacing w:line="360" w:lineRule="auto"/>
        <w:jc w:val="both"/>
        <w:rPr>
          <w:rFonts w:ascii="Times New Roman" w:hAnsi="Times New Roman" w:cs="Times New Roman"/>
          <w:b/>
          <w:bCs/>
          <w:color w:val="000000" w:themeColor="text1"/>
        </w:rPr>
      </w:pPr>
      <w:r>
        <w:rPr>
          <w:rFonts w:ascii="Times New Roman" w:hAnsi="Times New Roman" w:cs="Times New Roman"/>
          <w:b/>
          <w:bCs/>
        </w:rPr>
        <w:t xml:space="preserve">TAŞINIR KAYIT </w:t>
      </w:r>
      <w:r w:rsidR="005D49C9">
        <w:rPr>
          <w:rFonts w:ascii="Times New Roman" w:hAnsi="Times New Roman" w:cs="Times New Roman"/>
          <w:b/>
          <w:bCs/>
        </w:rPr>
        <w:t xml:space="preserve">PERSONELİ </w:t>
      </w:r>
      <w:r w:rsidR="005D49C9" w:rsidRPr="005B5479">
        <w:rPr>
          <w:rFonts w:ascii="Times New Roman" w:hAnsi="Times New Roman" w:cs="Times New Roman"/>
          <w:b/>
          <w:bCs/>
          <w:color w:val="000000" w:themeColor="text1"/>
        </w:rPr>
        <w:t>ÜNVANLAR</w:t>
      </w:r>
    </w:p>
    <w:p w14:paraId="036CE3D7" w14:textId="5BE16147" w:rsidR="00B64111" w:rsidRDefault="00B64111" w:rsidP="00B64111">
      <w:pPr>
        <w:spacing w:after="0" w:line="360" w:lineRule="auto"/>
        <w:jc w:val="both"/>
        <w:rPr>
          <w:rFonts w:ascii="Times New Roman" w:hAnsi="Times New Roman" w:cs="Times New Roman"/>
          <w:color w:val="000000" w:themeColor="text1"/>
        </w:rPr>
      </w:pPr>
      <w:r w:rsidRPr="00FC6BED">
        <w:rPr>
          <w:rFonts w:ascii="Times New Roman" w:hAnsi="Times New Roman" w:cs="Times New Roman"/>
          <w:color w:val="000000" w:themeColor="text1"/>
        </w:rPr>
        <w:t>Şef</w:t>
      </w:r>
    </w:p>
    <w:p w14:paraId="14BBB3C9" w14:textId="77777777" w:rsidR="00B64111" w:rsidRPr="00FC6BED" w:rsidRDefault="00B64111" w:rsidP="00B64111">
      <w:pPr>
        <w:spacing w:after="0" w:line="360" w:lineRule="auto"/>
        <w:jc w:val="both"/>
        <w:rPr>
          <w:rFonts w:ascii="Times New Roman" w:hAnsi="Times New Roman" w:cs="Times New Roman"/>
          <w:color w:val="000000" w:themeColor="text1"/>
        </w:rPr>
      </w:pPr>
      <w:r w:rsidRPr="00FC6BED">
        <w:rPr>
          <w:rFonts w:ascii="Times New Roman" w:hAnsi="Times New Roman" w:cs="Times New Roman"/>
          <w:color w:val="000000" w:themeColor="text1"/>
        </w:rPr>
        <w:t>Memur</w:t>
      </w:r>
    </w:p>
    <w:p w14:paraId="5B8D85AA" w14:textId="3E05CBDD" w:rsidR="00EA75D5" w:rsidRDefault="00EA75D5" w:rsidP="00EA75D5">
      <w:pPr>
        <w:spacing w:after="0" w:line="360" w:lineRule="auto"/>
        <w:jc w:val="both"/>
        <w:rPr>
          <w:rFonts w:ascii="Times New Roman" w:hAnsi="Times New Roman" w:cs="Times New Roman"/>
          <w:color w:val="000000" w:themeColor="text1"/>
        </w:rPr>
      </w:pPr>
      <w:r w:rsidRPr="00FC6BED">
        <w:rPr>
          <w:rFonts w:ascii="Times New Roman" w:hAnsi="Times New Roman" w:cs="Times New Roman"/>
          <w:color w:val="000000" w:themeColor="text1"/>
        </w:rPr>
        <w:t>Bilgisayar İşletmeni</w:t>
      </w:r>
    </w:p>
    <w:p w14:paraId="3A95E898" w14:textId="77777777" w:rsidR="00B64111" w:rsidRPr="00FC6BED" w:rsidRDefault="00B64111" w:rsidP="00B64111">
      <w:pPr>
        <w:spacing w:after="0" w:line="360" w:lineRule="auto"/>
        <w:jc w:val="both"/>
        <w:rPr>
          <w:rFonts w:ascii="Times New Roman" w:hAnsi="Times New Roman" w:cs="Times New Roman"/>
          <w:color w:val="000000" w:themeColor="text1"/>
        </w:rPr>
      </w:pPr>
      <w:r w:rsidRPr="00FC6BED">
        <w:rPr>
          <w:rFonts w:ascii="Times New Roman" w:hAnsi="Times New Roman" w:cs="Times New Roman"/>
          <w:color w:val="000000" w:themeColor="text1"/>
        </w:rPr>
        <w:t>Veri Hazırlama ve Kontrol İşletmeni</w:t>
      </w:r>
    </w:p>
    <w:p w14:paraId="5F4DAA97" w14:textId="01E3EB49" w:rsidR="00EA75D5" w:rsidRDefault="00EA75D5" w:rsidP="00EA75D5">
      <w:pPr>
        <w:spacing w:after="0" w:line="360" w:lineRule="auto"/>
        <w:jc w:val="both"/>
        <w:rPr>
          <w:rFonts w:ascii="Times New Roman" w:hAnsi="Times New Roman" w:cs="Times New Roman"/>
          <w:color w:val="000000" w:themeColor="text1"/>
        </w:rPr>
      </w:pPr>
      <w:r w:rsidRPr="00FC6BED">
        <w:rPr>
          <w:rFonts w:ascii="Times New Roman" w:hAnsi="Times New Roman" w:cs="Times New Roman"/>
          <w:color w:val="000000" w:themeColor="text1"/>
        </w:rPr>
        <w:t>İşçi</w:t>
      </w:r>
    </w:p>
    <w:p w14:paraId="1FC613EE" w14:textId="7EDBC5F5" w:rsidR="00886B59" w:rsidRPr="00FC6BED" w:rsidRDefault="00886B59" w:rsidP="00EA75D5">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Sözleşmeli Personel</w:t>
      </w:r>
    </w:p>
    <w:p w14:paraId="099238DD" w14:textId="77777777" w:rsidR="00EA75D5" w:rsidRDefault="00EA75D5" w:rsidP="00566C1F">
      <w:pPr>
        <w:spacing w:line="240" w:lineRule="auto"/>
        <w:jc w:val="both"/>
        <w:rPr>
          <w:rFonts w:ascii="Times New Roman" w:hAnsi="Times New Roman"/>
          <w:b/>
        </w:rPr>
      </w:pPr>
    </w:p>
    <w:p w14:paraId="30D1A7A8" w14:textId="77777777" w:rsidR="00886B59" w:rsidRDefault="00886B59" w:rsidP="00566C1F">
      <w:pPr>
        <w:spacing w:line="240" w:lineRule="auto"/>
        <w:jc w:val="both"/>
        <w:rPr>
          <w:rFonts w:ascii="Times New Roman" w:hAnsi="Times New Roman"/>
          <w:b/>
        </w:rPr>
      </w:pPr>
    </w:p>
    <w:p w14:paraId="67564D37" w14:textId="504637A5" w:rsidR="000D0185" w:rsidRPr="00566C1F" w:rsidRDefault="000D0185" w:rsidP="00566C1F">
      <w:pPr>
        <w:spacing w:line="240" w:lineRule="auto"/>
        <w:jc w:val="both"/>
        <w:rPr>
          <w:rFonts w:ascii="Times New Roman" w:hAnsi="Times New Roman"/>
          <w:b/>
        </w:rPr>
      </w:pPr>
      <w:r w:rsidRPr="00566C1F">
        <w:rPr>
          <w:rFonts w:ascii="Times New Roman" w:hAnsi="Times New Roman"/>
          <w:b/>
        </w:rPr>
        <w:lastRenderedPageBreak/>
        <w:t>GÖREVİN GEREKTİRDİĞİ NİTELİKLER</w:t>
      </w:r>
    </w:p>
    <w:p w14:paraId="61D50333" w14:textId="1E285F16" w:rsidR="00495F75" w:rsidRPr="005D49C9" w:rsidRDefault="00852631" w:rsidP="00A46CB1">
      <w:pPr>
        <w:pStyle w:val="ListeParagraf"/>
        <w:numPr>
          <w:ilvl w:val="0"/>
          <w:numId w:val="26"/>
        </w:numPr>
        <w:spacing w:after="240" w:line="240" w:lineRule="auto"/>
        <w:jc w:val="both"/>
        <w:rPr>
          <w:rFonts w:ascii="Times New Roman" w:hAnsi="Times New Roman"/>
          <w:b/>
        </w:rPr>
      </w:pPr>
      <w:r w:rsidRPr="005D49C9">
        <w:rPr>
          <w:rFonts w:ascii="Times New Roman" w:hAnsi="Times New Roman"/>
        </w:rPr>
        <w:t>657 Sayılı Devlet Memurları Kanun’unda ve ilgili mevzuatlarda belirtilen genel niteliklere sahip olmak.</w:t>
      </w:r>
    </w:p>
    <w:sectPr w:rsidR="00495F75" w:rsidRPr="005D49C9" w:rsidSect="00495F75">
      <w:headerReference w:type="default" r:id="rId8"/>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BC13E" w14:textId="77777777" w:rsidR="00252EB6" w:rsidRDefault="00252EB6" w:rsidP="00495F75">
      <w:pPr>
        <w:spacing w:after="0" w:line="240" w:lineRule="auto"/>
      </w:pPr>
      <w:r>
        <w:separator/>
      </w:r>
    </w:p>
  </w:endnote>
  <w:endnote w:type="continuationSeparator" w:id="0">
    <w:p w14:paraId="62B4FDFC" w14:textId="77777777" w:rsidR="00252EB6" w:rsidRDefault="00252EB6"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1BA53" w14:textId="77777777" w:rsidR="00252EB6" w:rsidRDefault="00252EB6" w:rsidP="00495F75">
      <w:pPr>
        <w:spacing w:after="0" w:line="240" w:lineRule="auto"/>
      </w:pPr>
      <w:r>
        <w:separator/>
      </w:r>
    </w:p>
  </w:footnote>
  <w:footnote w:type="continuationSeparator" w:id="0">
    <w:p w14:paraId="01362964" w14:textId="77777777" w:rsidR="00252EB6" w:rsidRDefault="00252EB6"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9942" w:type="dxa"/>
      <w:tblInd w:w="-442" w:type="dxa"/>
      <w:tblLook w:val="04A0" w:firstRow="1" w:lastRow="0" w:firstColumn="1" w:lastColumn="0" w:noHBand="0" w:noVBand="1"/>
    </w:tblPr>
    <w:tblGrid>
      <w:gridCol w:w="1566"/>
      <w:gridCol w:w="5380"/>
      <w:gridCol w:w="1559"/>
      <w:gridCol w:w="1437"/>
    </w:tblGrid>
    <w:tr w:rsidR="00107DA7" w:rsidRPr="009D518C" w14:paraId="3135DC54" w14:textId="77777777" w:rsidTr="009574FB">
      <w:trPr>
        <w:trHeight w:val="267"/>
      </w:trPr>
      <w:tc>
        <w:tcPr>
          <w:tcW w:w="1566" w:type="dxa"/>
          <w:vMerge w:val="restart"/>
        </w:tcPr>
        <w:p w14:paraId="18B4AF9E" w14:textId="15DDBB30" w:rsidR="00107DA7" w:rsidRPr="009D518C" w:rsidRDefault="00107DA7" w:rsidP="007570A9">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523CAA6C" wp14:editId="7C62C2E7">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66C203E8" w14:textId="77777777" w:rsidR="00107DA7" w:rsidRPr="009D518C" w:rsidRDefault="00107DA7" w:rsidP="00107DA7">
          <w:pPr>
            <w:jc w:val="center"/>
            <w:rPr>
              <w:rFonts w:ascii="Times New Roman" w:eastAsia="Century Gothic" w:hAnsi="Times New Roman" w:cs="Times New Roman"/>
              <w:b/>
            </w:rPr>
          </w:pPr>
        </w:p>
        <w:p w14:paraId="3C1CCE5F" w14:textId="77777777" w:rsidR="00107DA7" w:rsidRPr="00D33150" w:rsidRDefault="00107DA7" w:rsidP="00107DA7">
          <w:pPr>
            <w:jc w:val="center"/>
            <w:rPr>
              <w:rFonts w:ascii="Times New Roman" w:eastAsia="Century Gothic" w:hAnsi="Times New Roman" w:cs="Times New Roman"/>
              <w:b/>
            </w:rPr>
          </w:pPr>
          <w:r w:rsidRPr="00D33150">
            <w:rPr>
              <w:rFonts w:ascii="Times New Roman" w:eastAsia="Century Gothic" w:hAnsi="Times New Roman" w:cs="Times New Roman"/>
              <w:b/>
            </w:rPr>
            <w:t>T.C.</w:t>
          </w:r>
        </w:p>
        <w:p w14:paraId="3825EC5A" w14:textId="77777777" w:rsidR="00107DA7" w:rsidRPr="00D33150" w:rsidRDefault="00107DA7" w:rsidP="00107DA7">
          <w:pPr>
            <w:jc w:val="center"/>
            <w:rPr>
              <w:rFonts w:ascii="Times New Roman" w:eastAsia="Century Gothic" w:hAnsi="Times New Roman" w:cs="Times New Roman"/>
            </w:rPr>
          </w:pPr>
          <w:r w:rsidRPr="00D33150">
            <w:rPr>
              <w:rFonts w:ascii="Times New Roman" w:eastAsia="Century Gothic" w:hAnsi="Times New Roman" w:cs="Times New Roman"/>
              <w:b/>
            </w:rPr>
            <w:t>KASTAMONU ÜNİVERSİTESİ</w:t>
          </w:r>
        </w:p>
        <w:p w14:paraId="21E90A5F" w14:textId="154DD2FE" w:rsidR="00107DA7" w:rsidRDefault="00B64111" w:rsidP="00107DA7">
          <w:pPr>
            <w:tabs>
              <w:tab w:val="center" w:pos="4536"/>
              <w:tab w:val="right" w:pos="9072"/>
            </w:tabs>
            <w:jc w:val="center"/>
            <w:rPr>
              <w:rFonts w:ascii="Times New Roman" w:hAnsi="Times New Roman" w:cs="Times New Roman"/>
              <w:b/>
            </w:rPr>
          </w:pPr>
          <w:r>
            <w:rPr>
              <w:rFonts w:ascii="Times New Roman" w:hAnsi="Times New Roman" w:cs="Times New Roman"/>
              <w:b/>
            </w:rPr>
            <w:t>Öğrenci İşleri Daire Başkanlığı</w:t>
          </w:r>
        </w:p>
        <w:p w14:paraId="043F918B" w14:textId="23CFC622" w:rsidR="00107DA7" w:rsidRPr="009D518C" w:rsidRDefault="00107DA7" w:rsidP="00107DA7">
          <w:pPr>
            <w:jc w:val="center"/>
            <w:rPr>
              <w:rFonts w:ascii="Times New Roman" w:eastAsia="Times New Roman" w:hAnsi="Times New Roman" w:cs="Times New Roman"/>
              <w:lang w:eastAsia="tr-TR"/>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15BF295C" w14:textId="77777777" w:rsidR="00107DA7" w:rsidRPr="009D518C" w:rsidRDefault="00107DA7" w:rsidP="00107DA7">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61A27A2C" w14:textId="6AFB4163" w:rsidR="00107DA7" w:rsidRPr="009D518C" w:rsidRDefault="001824CC" w:rsidP="00107DA7">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w:t>
          </w:r>
          <w:r w:rsidR="005D49C9">
            <w:rPr>
              <w:rFonts w:ascii="Times New Roman" w:eastAsia="Century Gothic" w:hAnsi="Times New Roman" w:cs="Times New Roman"/>
              <w:sz w:val="20"/>
              <w:szCs w:val="20"/>
            </w:rPr>
            <w:t>-340</w:t>
          </w:r>
        </w:p>
      </w:tc>
    </w:tr>
    <w:tr w:rsidR="00107DA7" w:rsidRPr="009D518C" w14:paraId="0EFAA9C1" w14:textId="77777777" w:rsidTr="009574FB">
      <w:trPr>
        <w:trHeight w:val="267"/>
      </w:trPr>
      <w:tc>
        <w:tcPr>
          <w:tcW w:w="1566" w:type="dxa"/>
          <w:vMerge/>
        </w:tcPr>
        <w:p w14:paraId="7A523D08" w14:textId="77777777" w:rsidR="00107DA7" w:rsidRPr="009D518C" w:rsidRDefault="00107DA7" w:rsidP="00107DA7">
          <w:pPr>
            <w:tabs>
              <w:tab w:val="center" w:pos="4536"/>
              <w:tab w:val="right" w:pos="9072"/>
            </w:tabs>
            <w:rPr>
              <w:rFonts w:ascii="Century Gothic" w:eastAsia="Century Gothic" w:hAnsi="Century Gothic" w:cs="Times New Roman"/>
            </w:rPr>
          </w:pPr>
        </w:p>
      </w:tc>
      <w:tc>
        <w:tcPr>
          <w:tcW w:w="5380" w:type="dxa"/>
          <w:vMerge/>
        </w:tcPr>
        <w:p w14:paraId="3FFC56CA" w14:textId="77777777" w:rsidR="00107DA7" w:rsidRPr="009D518C" w:rsidRDefault="00107DA7" w:rsidP="00107DA7">
          <w:pPr>
            <w:tabs>
              <w:tab w:val="center" w:pos="4536"/>
              <w:tab w:val="right" w:pos="9072"/>
            </w:tabs>
            <w:rPr>
              <w:rFonts w:ascii="Times New Roman" w:eastAsia="Century Gothic" w:hAnsi="Times New Roman" w:cs="Times New Roman"/>
            </w:rPr>
          </w:pPr>
        </w:p>
      </w:tc>
      <w:tc>
        <w:tcPr>
          <w:tcW w:w="1559" w:type="dxa"/>
        </w:tcPr>
        <w:p w14:paraId="4E9A5906" w14:textId="77777777" w:rsidR="00107DA7" w:rsidRPr="009D518C" w:rsidRDefault="00107DA7" w:rsidP="00107DA7">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12562CA0" w14:textId="503596F2" w:rsidR="00107DA7" w:rsidRPr="009D518C" w:rsidRDefault="005D49C9" w:rsidP="00107DA7">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08.08.2025</w:t>
          </w:r>
        </w:p>
      </w:tc>
    </w:tr>
    <w:tr w:rsidR="00107DA7" w:rsidRPr="009D518C" w14:paraId="41709677" w14:textId="77777777" w:rsidTr="009574FB">
      <w:trPr>
        <w:trHeight w:val="281"/>
      </w:trPr>
      <w:tc>
        <w:tcPr>
          <w:tcW w:w="1566" w:type="dxa"/>
          <w:vMerge/>
        </w:tcPr>
        <w:p w14:paraId="414F0A5C" w14:textId="77777777" w:rsidR="00107DA7" w:rsidRPr="009D518C" w:rsidRDefault="00107DA7" w:rsidP="00107DA7">
          <w:pPr>
            <w:tabs>
              <w:tab w:val="center" w:pos="4536"/>
              <w:tab w:val="right" w:pos="9072"/>
            </w:tabs>
            <w:rPr>
              <w:rFonts w:ascii="Century Gothic" w:eastAsia="Century Gothic" w:hAnsi="Century Gothic" w:cs="Times New Roman"/>
            </w:rPr>
          </w:pPr>
        </w:p>
      </w:tc>
      <w:tc>
        <w:tcPr>
          <w:tcW w:w="5380" w:type="dxa"/>
          <w:vMerge/>
        </w:tcPr>
        <w:p w14:paraId="104D3C93" w14:textId="77777777" w:rsidR="00107DA7" w:rsidRPr="009D518C" w:rsidRDefault="00107DA7" w:rsidP="00107DA7">
          <w:pPr>
            <w:tabs>
              <w:tab w:val="center" w:pos="4536"/>
              <w:tab w:val="right" w:pos="9072"/>
            </w:tabs>
            <w:rPr>
              <w:rFonts w:ascii="Times New Roman" w:eastAsia="Century Gothic" w:hAnsi="Times New Roman" w:cs="Times New Roman"/>
            </w:rPr>
          </w:pPr>
        </w:p>
      </w:tc>
      <w:tc>
        <w:tcPr>
          <w:tcW w:w="1559" w:type="dxa"/>
        </w:tcPr>
        <w:p w14:paraId="7E197C03" w14:textId="1BDF16EC" w:rsidR="00107DA7" w:rsidRPr="009D518C" w:rsidRDefault="001D6669" w:rsidP="00107DA7">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107DA7" w:rsidRPr="009D518C">
            <w:rPr>
              <w:rFonts w:ascii="Times New Roman" w:eastAsia="Century Gothic" w:hAnsi="Times New Roman" w:cs="Times New Roman"/>
              <w:sz w:val="20"/>
              <w:szCs w:val="20"/>
            </w:rPr>
            <w:t>arihi</w:t>
          </w:r>
        </w:p>
      </w:tc>
      <w:tc>
        <w:tcPr>
          <w:tcW w:w="1437" w:type="dxa"/>
        </w:tcPr>
        <w:p w14:paraId="32B76A2A" w14:textId="2E0D53D8" w:rsidR="00107DA7" w:rsidRPr="009D518C" w:rsidRDefault="005D49C9" w:rsidP="00107DA7">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107DA7" w:rsidRPr="009D518C" w14:paraId="50ACFDEB" w14:textId="77777777" w:rsidTr="009574FB">
      <w:trPr>
        <w:trHeight w:val="281"/>
      </w:trPr>
      <w:tc>
        <w:tcPr>
          <w:tcW w:w="1566" w:type="dxa"/>
          <w:vMerge/>
        </w:tcPr>
        <w:p w14:paraId="17491878" w14:textId="77777777" w:rsidR="00107DA7" w:rsidRPr="009D518C" w:rsidRDefault="00107DA7" w:rsidP="00107DA7">
          <w:pPr>
            <w:tabs>
              <w:tab w:val="center" w:pos="4536"/>
              <w:tab w:val="right" w:pos="9072"/>
            </w:tabs>
            <w:rPr>
              <w:rFonts w:ascii="Century Gothic" w:eastAsia="Century Gothic" w:hAnsi="Century Gothic" w:cs="Times New Roman"/>
            </w:rPr>
          </w:pPr>
        </w:p>
      </w:tc>
      <w:tc>
        <w:tcPr>
          <w:tcW w:w="5380" w:type="dxa"/>
          <w:vMerge/>
        </w:tcPr>
        <w:p w14:paraId="6A3C60C6" w14:textId="77777777" w:rsidR="00107DA7" w:rsidRPr="009D518C" w:rsidRDefault="00107DA7" w:rsidP="00107DA7">
          <w:pPr>
            <w:tabs>
              <w:tab w:val="center" w:pos="4536"/>
              <w:tab w:val="right" w:pos="9072"/>
            </w:tabs>
            <w:rPr>
              <w:rFonts w:ascii="Times New Roman" w:eastAsia="Century Gothic" w:hAnsi="Times New Roman" w:cs="Times New Roman"/>
            </w:rPr>
          </w:pPr>
        </w:p>
      </w:tc>
      <w:tc>
        <w:tcPr>
          <w:tcW w:w="1559" w:type="dxa"/>
        </w:tcPr>
        <w:p w14:paraId="29597A13" w14:textId="77777777" w:rsidR="00107DA7" w:rsidRPr="009D518C" w:rsidRDefault="00107DA7" w:rsidP="00107DA7">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68AD0530" w14:textId="6997D898" w:rsidR="00107DA7" w:rsidRPr="009D518C" w:rsidRDefault="005D49C9" w:rsidP="00107DA7">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00</w:t>
          </w:r>
        </w:p>
      </w:tc>
    </w:tr>
    <w:tr w:rsidR="00107DA7" w:rsidRPr="009D518C" w14:paraId="39C83F99" w14:textId="77777777" w:rsidTr="009574FB">
      <w:trPr>
        <w:trHeight w:val="267"/>
      </w:trPr>
      <w:tc>
        <w:tcPr>
          <w:tcW w:w="1566" w:type="dxa"/>
          <w:vMerge/>
        </w:tcPr>
        <w:p w14:paraId="17960766" w14:textId="77777777" w:rsidR="00107DA7" w:rsidRPr="009D518C" w:rsidRDefault="00107DA7" w:rsidP="00107DA7">
          <w:pPr>
            <w:tabs>
              <w:tab w:val="center" w:pos="4536"/>
              <w:tab w:val="right" w:pos="9072"/>
            </w:tabs>
            <w:rPr>
              <w:rFonts w:ascii="Century Gothic" w:eastAsia="Century Gothic" w:hAnsi="Century Gothic" w:cs="Times New Roman"/>
            </w:rPr>
          </w:pPr>
        </w:p>
      </w:tc>
      <w:tc>
        <w:tcPr>
          <w:tcW w:w="5380" w:type="dxa"/>
          <w:vMerge/>
        </w:tcPr>
        <w:p w14:paraId="71A6A486" w14:textId="77777777" w:rsidR="00107DA7" w:rsidRPr="009D518C" w:rsidRDefault="00107DA7" w:rsidP="00107DA7">
          <w:pPr>
            <w:tabs>
              <w:tab w:val="center" w:pos="4536"/>
              <w:tab w:val="right" w:pos="9072"/>
            </w:tabs>
            <w:rPr>
              <w:rFonts w:ascii="Times New Roman" w:eastAsia="Century Gothic" w:hAnsi="Times New Roman" w:cs="Times New Roman"/>
            </w:rPr>
          </w:pPr>
        </w:p>
      </w:tc>
      <w:tc>
        <w:tcPr>
          <w:tcW w:w="1559" w:type="dxa"/>
        </w:tcPr>
        <w:p w14:paraId="2102AC08" w14:textId="77777777" w:rsidR="00107DA7" w:rsidRPr="009D518C" w:rsidRDefault="00107DA7" w:rsidP="00107DA7">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7E8E726A" w14:textId="75D765D4" w:rsidR="00107DA7" w:rsidRPr="009D518C" w:rsidRDefault="00750A4D" w:rsidP="00107DA7">
          <w:pPr>
            <w:tabs>
              <w:tab w:val="center" w:pos="4536"/>
              <w:tab w:val="right" w:pos="9072"/>
            </w:tabs>
            <w:rPr>
              <w:rFonts w:ascii="Times New Roman" w:eastAsia="Century Gothic" w:hAnsi="Times New Roman" w:cs="Times New Roman"/>
              <w:sz w:val="20"/>
              <w:szCs w:val="20"/>
            </w:rPr>
          </w:pPr>
          <w:r w:rsidRPr="00750A4D">
            <w:rPr>
              <w:rFonts w:ascii="Times New Roman" w:eastAsia="Century Gothic" w:hAnsi="Times New Roman" w:cs="Times New Roman"/>
              <w:sz w:val="20"/>
              <w:szCs w:val="20"/>
            </w:rPr>
            <w:fldChar w:fldCharType="begin"/>
          </w:r>
          <w:r w:rsidRPr="00750A4D">
            <w:rPr>
              <w:rFonts w:ascii="Times New Roman" w:eastAsia="Century Gothic" w:hAnsi="Times New Roman" w:cs="Times New Roman"/>
              <w:sz w:val="20"/>
              <w:szCs w:val="20"/>
            </w:rPr>
            <w:instrText>PAGE   \* MERGEFORMAT</w:instrText>
          </w:r>
          <w:r w:rsidRPr="00750A4D">
            <w:rPr>
              <w:rFonts w:ascii="Times New Roman" w:eastAsia="Century Gothic" w:hAnsi="Times New Roman" w:cs="Times New Roman"/>
              <w:sz w:val="20"/>
              <w:szCs w:val="20"/>
            </w:rPr>
            <w:fldChar w:fldCharType="separate"/>
          </w:r>
          <w:r w:rsidR="00291528">
            <w:rPr>
              <w:rFonts w:ascii="Times New Roman" w:eastAsia="Century Gothic" w:hAnsi="Times New Roman" w:cs="Times New Roman"/>
              <w:noProof/>
              <w:sz w:val="20"/>
              <w:szCs w:val="20"/>
            </w:rPr>
            <w:t>2</w:t>
          </w:r>
          <w:r w:rsidRPr="00750A4D">
            <w:rPr>
              <w:rFonts w:ascii="Times New Roman" w:eastAsia="Century Gothic" w:hAnsi="Times New Roman" w:cs="Times New Roman"/>
              <w:sz w:val="20"/>
              <w:szCs w:val="20"/>
            </w:rPr>
            <w:fldChar w:fldCharType="end"/>
          </w:r>
          <w:r w:rsidR="00107DA7" w:rsidRPr="009D518C">
            <w:rPr>
              <w:rFonts w:ascii="Times New Roman" w:eastAsia="Century Gothic" w:hAnsi="Times New Roman" w:cs="Times New Roman"/>
              <w:sz w:val="20"/>
              <w:szCs w:val="20"/>
            </w:rPr>
            <w:t>/</w:t>
          </w:r>
          <w:r w:rsidR="001D6669">
            <w:rPr>
              <w:rFonts w:ascii="Times New Roman" w:eastAsia="Century Gothic" w:hAnsi="Times New Roman" w:cs="Times New Roman"/>
              <w:sz w:val="20"/>
              <w:szCs w:val="20"/>
            </w:rPr>
            <w:t>2</w:t>
          </w:r>
        </w:p>
      </w:tc>
    </w:tr>
  </w:tbl>
  <w:p w14:paraId="36C47135" w14:textId="77777777" w:rsidR="00495F75" w:rsidRDefault="00495F7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8175F"/>
    <w:multiLevelType w:val="hybridMultilevel"/>
    <w:tmpl w:val="A060F33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60E99"/>
    <w:multiLevelType w:val="hybridMultilevel"/>
    <w:tmpl w:val="63FAD4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FB369C"/>
    <w:multiLevelType w:val="hybridMultilevel"/>
    <w:tmpl w:val="64A4882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56E0E67"/>
    <w:multiLevelType w:val="hybridMultilevel"/>
    <w:tmpl w:val="7AC43C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839362D"/>
    <w:multiLevelType w:val="hybridMultilevel"/>
    <w:tmpl w:val="BF7C8A44"/>
    <w:lvl w:ilvl="0" w:tplc="041F000D">
      <w:start w:val="1"/>
      <w:numFmt w:val="bullet"/>
      <w:lvlText w:val=""/>
      <w:lvlJc w:val="left"/>
      <w:pPr>
        <w:ind w:left="360" w:hanging="360"/>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09E551C7"/>
    <w:multiLevelType w:val="hybridMultilevel"/>
    <w:tmpl w:val="35BCD89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A42416F"/>
    <w:multiLevelType w:val="hybridMultilevel"/>
    <w:tmpl w:val="1BA6073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0E1437C4"/>
    <w:multiLevelType w:val="hybridMultilevel"/>
    <w:tmpl w:val="40E05E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122F3603"/>
    <w:multiLevelType w:val="hybridMultilevel"/>
    <w:tmpl w:val="7D9E9ED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13E61FED"/>
    <w:multiLevelType w:val="hybridMultilevel"/>
    <w:tmpl w:val="05CE15E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4B62F2C"/>
    <w:multiLevelType w:val="hybridMultilevel"/>
    <w:tmpl w:val="DB44807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15AC2282"/>
    <w:multiLevelType w:val="hybridMultilevel"/>
    <w:tmpl w:val="0A223F8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1C96678E"/>
    <w:multiLevelType w:val="hybridMultilevel"/>
    <w:tmpl w:val="217256A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9DA4F31"/>
    <w:multiLevelType w:val="hybridMultilevel"/>
    <w:tmpl w:val="BD2613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EDD00D2"/>
    <w:multiLevelType w:val="hybridMultilevel"/>
    <w:tmpl w:val="0E7046DE"/>
    <w:lvl w:ilvl="0" w:tplc="041F000D">
      <w:start w:val="1"/>
      <w:numFmt w:val="bullet"/>
      <w:lvlText w:val=""/>
      <w:lvlJc w:val="left"/>
      <w:pPr>
        <w:ind w:left="360" w:hanging="360"/>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391C2B94"/>
    <w:multiLevelType w:val="hybridMultilevel"/>
    <w:tmpl w:val="2DEC09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D9A10CD"/>
    <w:multiLevelType w:val="hybridMultilevel"/>
    <w:tmpl w:val="7E8AFB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3ED70CC5"/>
    <w:multiLevelType w:val="hybridMultilevel"/>
    <w:tmpl w:val="2CC61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F170C17"/>
    <w:multiLevelType w:val="hybridMultilevel"/>
    <w:tmpl w:val="184A3878"/>
    <w:lvl w:ilvl="0" w:tplc="041F000D">
      <w:start w:val="1"/>
      <w:numFmt w:val="bullet"/>
      <w:lvlText w:val=""/>
      <w:lvlJc w:val="left"/>
      <w:pPr>
        <w:ind w:left="1570" w:hanging="360"/>
      </w:pPr>
      <w:rPr>
        <w:rFonts w:ascii="Wingdings" w:hAnsi="Wingdings" w:hint="default"/>
      </w:rPr>
    </w:lvl>
    <w:lvl w:ilvl="1" w:tplc="041F0003" w:tentative="1">
      <w:start w:val="1"/>
      <w:numFmt w:val="bullet"/>
      <w:lvlText w:val="o"/>
      <w:lvlJc w:val="left"/>
      <w:pPr>
        <w:ind w:left="2290" w:hanging="360"/>
      </w:pPr>
      <w:rPr>
        <w:rFonts w:ascii="Courier New" w:hAnsi="Courier New" w:cs="Courier New" w:hint="default"/>
      </w:rPr>
    </w:lvl>
    <w:lvl w:ilvl="2" w:tplc="041F0005" w:tentative="1">
      <w:start w:val="1"/>
      <w:numFmt w:val="bullet"/>
      <w:lvlText w:val=""/>
      <w:lvlJc w:val="left"/>
      <w:pPr>
        <w:ind w:left="3010" w:hanging="360"/>
      </w:pPr>
      <w:rPr>
        <w:rFonts w:ascii="Wingdings" w:hAnsi="Wingdings" w:hint="default"/>
      </w:rPr>
    </w:lvl>
    <w:lvl w:ilvl="3" w:tplc="041F0001" w:tentative="1">
      <w:start w:val="1"/>
      <w:numFmt w:val="bullet"/>
      <w:lvlText w:val=""/>
      <w:lvlJc w:val="left"/>
      <w:pPr>
        <w:ind w:left="3730" w:hanging="360"/>
      </w:pPr>
      <w:rPr>
        <w:rFonts w:ascii="Symbol" w:hAnsi="Symbol" w:hint="default"/>
      </w:rPr>
    </w:lvl>
    <w:lvl w:ilvl="4" w:tplc="041F0003" w:tentative="1">
      <w:start w:val="1"/>
      <w:numFmt w:val="bullet"/>
      <w:lvlText w:val="o"/>
      <w:lvlJc w:val="left"/>
      <w:pPr>
        <w:ind w:left="4450" w:hanging="360"/>
      </w:pPr>
      <w:rPr>
        <w:rFonts w:ascii="Courier New" w:hAnsi="Courier New" w:cs="Courier New" w:hint="default"/>
      </w:rPr>
    </w:lvl>
    <w:lvl w:ilvl="5" w:tplc="041F0005" w:tentative="1">
      <w:start w:val="1"/>
      <w:numFmt w:val="bullet"/>
      <w:lvlText w:val=""/>
      <w:lvlJc w:val="left"/>
      <w:pPr>
        <w:ind w:left="5170" w:hanging="360"/>
      </w:pPr>
      <w:rPr>
        <w:rFonts w:ascii="Wingdings" w:hAnsi="Wingdings" w:hint="default"/>
      </w:rPr>
    </w:lvl>
    <w:lvl w:ilvl="6" w:tplc="041F0001" w:tentative="1">
      <w:start w:val="1"/>
      <w:numFmt w:val="bullet"/>
      <w:lvlText w:val=""/>
      <w:lvlJc w:val="left"/>
      <w:pPr>
        <w:ind w:left="5890" w:hanging="360"/>
      </w:pPr>
      <w:rPr>
        <w:rFonts w:ascii="Symbol" w:hAnsi="Symbol" w:hint="default"/>
      </w:rPr>
    </w:lvl>
    <w:lvl w:ilvl="7" w:tplc="041F0003" w:tentative="1">
      <w:start w:val="1"/>
      <w:numFmt w:val="bullet"/>
      <w:lvlText w:val="o"/>
      <w:lvlJc w:val="left"/>
      <w:pPr>
        <w:ind w:left="6610" w:hanging="360"/>
      </w:pPr>
      <w:rPr>
        <w:rFonts w:ascii="Courier New" w:hAnsi="Courier New" w:cs="Courier New" w:hint="default"/>
      </w:rPr>
    </w:lvl>
    <w:lvl w:ilvl="8" w:tplc="041F0005" w:tentative="1">
      <w:start w:val="1"/>
      <w:numFmt w:val="bullet"/>
      <w:lvlText w:val=""/>
      <w:lvlJc w:val="left"/>
      <w:pPr>
        <w:ind w:left="7330" w:hanging="360"/>
      </w:pPr>
      <w:rPr>
        <w:rFonts w:ascii="Wingdings" w:hAnsi="Wingdings" w:hint="default"/>
      </w:rPr>
    </w:lvl>
  </w:abstractNum>
  <w:abstractNum w:abstractNumId="19" w15:restartNumberingAfterBreak="0">
    <w:nsid w:val="4B7C0CE9"/>
    <w:multiLevelType w:val="hybridMultilevel"/>
    <w:tmpl w:val="DB0CE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D40615A"/>
    <w:multiLevelType w:val="hybridMultilevel"/>
    <w:tmpl w:val="080058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19B7020"/>
    <w:multiLevelType w:val="hybridMultilevel"/>
    <w:tmpl w:val="7934444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7494F4F"/>
    <w:multiLevelType w:val="hybridMultilevel"/>
    <w:tmpl w:val="50FE891E"/>
    <w:lvl w:ilvl="0" w:tplc="891A0DF8">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C8932C2"/>
    <w:multiLevelType w:val="hybridMultilevel"/>
    <w:tmpl w:val="84D8BF44"/>
    <w:lvl w:ilvl="0" w:tplc="905809F0">
      <w:start w:val="1"/>
      <w:numFmt w:val="decimal"/>
      <w:lvlText w:val="%1"/>
      <w:lvlJc w:val="left"/>
      <w:pPr>
        <w:ind w:left="705" w:hanging="705"/>
      </w:pPr>
      <w:rPr>
        <w:rFonts w:hint="default"/>
      </w:rPr>
    </w:lvl>
    <w:lvl w:ilvl="1" w:tplc="041F0019" w:tentative="1">
      <w:start w:val="1"/>
      <w:numFmt w:val="lowerLetter"/>
      <w:lvlText w:val="%2."/>
      <w:lvlJc w:val="left"/>
      <w:pPr>
        <w:ind w:left="1157" w:hanging="360"/>
      </w:pPr>
    </w:lvl>
    <w:lvl w:ilvl="2" w:tplc="041F001B" w:tentative="1">
      <w:start w:val="1"/>
      <w:numFmt w:val="lowerRoman"/>
      <w:lvlText w:val="%3."/>
      <w:lvlJc w:val="right"/>
      <w:pPr>
        <w:ind w:left="1877" w:hanging="180"/>
      </w:pPr>
    </w:lvl>
    <w:lvl w:ilvl="3" w:tplc="041F000F" w:tentative="1">
      <w:start w:val="1"/>
      <w:numFmt w:val="decimal"/>
      <w:lvlText w:val="%4."/>
      <w:lvlJc w:val="left"/>
      <w:pPr>
        <w:ind w:left="2597" w:hanging="360"/>
      </w:pPr>
    </w:lvl>
    <w:lvl w:ilvl="4" w:tplc="041F0019" w:tentative="1">
      <w:start w:val="1"/>
      <w:numFmt w:val="lowerLetter"/>
      <w:lvlText w:val="%5."/>
      <w:lvlJc w:val="left"/>
      <w:pPr>
        <w:ind w:left="3317" w:hanging="360"/>
      </w:pPr>
    </w:lvl>
    <w:lvl w:ilvl="5" w:tplc="041F001B" w:tentative="1">
      <w:start w:val="1"/>
      <w:numFmt w:val="lowerRoman"/>
      <w:lvlText w:val="%6."/>
      <w:lvlJc w:val="right"/>
      <w:pPr>
        <w:ind w:left="4037" w:hanging="180"/>
      </w:pPr>
    </w:lvl>
    <w:lvl w:ilvl="6" w:tplc="041F000F" w:tentative="1">
      <w:start w:val="1"/>
      <w:numFmt w:val="decimal"/>
      <w:lvlText w:val="%7."/>
      <w:lvlJc w:val="left"/>
      <w:pPr>
        <w:ind w:left="4757" w:hanging="360"/>
      </w:pPr>
    </w:lvl>
    <w:lvl w:ilvl="7" w:tplc="041F0019" w:tentative="1">
      <w:start w:val="1"/>
      <w:numFmt w:val="lowerLetter"/>
      <w:lvlText w:val="%8."/>
      <w:lvlJc w:val="left"/>
      <w:pPr>
        <w:ind w:left="5477" w:hanging="360"/>
      </w:pPr>
    </w:lvl>
    <w:lvl w:ilvl="8" w:tplc="041F001B" w:tentative="1">
      <w:start w:val="1"/>
      <w:numFmt w:val="lowerRoman"/>
      <w:lvlText w:val="%9."/>
      <w:lvlJc w:val="right"/>
      <w:pPr>
        <w:ind w:left="6197" w:hanging="180"/>
      </w:pPr>
    </w:lvl>
  </w:abstractNum>
  <w:abstractNum w:abstractNumId="24" w15:restartNumberingAfterBreak="0">
    <w:nsid w:val="5CA5692D"/>
    <w:multiLevelType w:val="hybridMultilevel"/>
    <w:tmpl w:val="4EDE19D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DA00E18"/>
    <w:multiLevelType w:val="hybridMultilevel"/>
    <w:tmpl w:val="4568F64E"/>
    <w:lvl w:ilvl="0" w:tplc="8DA43A92">
      <w:start w:val="1"/>
      <w:numFmt w:val="decimal"/>
      <w:lvlText w:val="%1"/>
      <w:lvlJc w:val="left"/>
      <w:pPr>
        <w:ind w:left="705" w:hanging="705"/>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15:restartNumberingAfterBreak="0">
    <w:nsid w:val="61071EFE"/>
    <w:multiLevelType w:val="hybridMultilevel"/>
    <w:tmpl w:val="FE8A8520"/>
    <w:lvl w:ilvl="0" w:tplc="041F000D">
      <w:start w:val="1"/>
      <w:numFmt w:val="bullet"/>
      <w:lvlText w:val=""/>
      <w:lvlJc w:val="left"/>
      <w:pPr>
        <w:ind w:left="360" w:hanging="360"/>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 w15:restartNumberingAfterBreak="0">
    <w:nsid w:val="6BF552B9"/>
    <w:multiLevelType w:val="hybridMultilevel"/>
    <w:tmpl w:val="A9D6EA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DF10358"/>
    <w:multiLevelType w:val="hybridMultilevel"/>
    <w:tmpl w:val="3B2ED9E4"/>
    <w:lvl w:ilvl="0" w:tplc="AA585B3E">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772A66B0"/>
    <w:multiLevelType w:val="hybridMultilevel"/>
    <w:tmpl w:val="8F58A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9383A4E"/>
    <w:multiLevelType w:val="hybridMultilevel"/>
    <w:tmpl w:val="F928FBD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28"/>
  </w:num>
  <w:num w:numId="2">
    <w:abstractNumId w:val="5"/>
  </w:num>
  <w:num w:numId="3">
    <w:abstractNumId w:val="24"/>
  </w:num>
  <w:num w:numId="4">
    <w:abstractNumId w:val="15"/>
  </w:num>
  <w:num w:numId="5">
    <w:abstractNumId w:val="27"/>
  </w:num>
  <w:num w:numId="6">
    <w:abstractNumId w:val="0"/>
  </w:num>
  <w:num w:numId="7">
    <w:abstractNumId w:val="13"/>
  </w:num>
  <w:num w:numId="8">
    <w:abstractNumId w:val="20"/>
  </w:num>
  <w:num w:numId="9">
    <w:abstractNumId w:val="17"/>
  </w:num>
  <w:num w:numId="10">
    <w:abstractNumId w:val="1"/>
  </w:num>
  <w:num w:numId="11">
    <w:abstractNumId w:val="3"/>
  </w:num>
  <w:num w:numId="12">
    <w:abstractNumId w:val="19"/>
  </w:num>
  <w:num w:numId="13">
    <w:abstractNumId w:val="29"/>
  </w:num>
  <w:num w:numId="14">
    <w:abstractNumId w:val="21"/>
  </w:num>
  <w:num w:numId="15">
    <w:abstractNumId w:val="7"/>
  </w:num>
  <w:num w:numId="16">
    <w:abstractNumId w:val="9"/>
  </w:num>
  <w:num w:numId="17">
    <w:abstractNumId w:val="12"/>
  </w:num>
  <w:num w:numId="18">
    <w:abstractNumId w:val="25"/>
  </w:num>
  <w:num w:numId="19">
    <w:abstractNumId w:val="2"/>
  </w:num>
  <w:num w:numId="20">
    <w:abstractNumId w:val="8"/>
  </w:num>
  <w:num w:numId="21">
    <w:abstractNumId w:val="23"/>
  </w:num>
  <w:num w:numId="22">
    <w:abstractNumId w:val="10"/>
  </w:num>
  <w:num w:numId="23">
    <w:abstractNumId w:val="6"/>
  </w:num>
  <w:num w:numId="24">
    <w:abstractNumId w:val="22"/>
  </w:num>
  <w:num w:numId="25">
    <w:abstractNumId w:val="11"/>
  </w:num>
  <w:num w:numId="26">
    <w:abstractNumId w:val="16"/>
  </w:num>
  <w:num w:numId="27">
    <w:abstractNumId w:val="26"/>
  </w:num>
  <w:num w:numId="28">
    <w:abstractNumId w:val="4"/>
  </w:num>
  <w:num w:numId="29">
    <w:abstractNumId w:val="14"/>
  </w:num>
  <w:num w:numId="30">
    <w:abstractNumId w:val="30"/>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F75"/>
    <w:rsid w:val="0001492D"/>
    <w:rsid w:val="000939BF"/>
    <w:rsid w:val="000D0185"/>
    <w:rsid w:val="000F46A8"/>
    <w:rsid w:val="00107DA7"/>
    <w:rsid w:val="001541CC"/>
    <w:rsid w:val="00173D8E"/>
    <w:rsid w:val="001824CC"/>
    <w:rsid w:val="00193387"/>
    <w:rsid w:val="001B3870"/>
    <w:rsid w:val="001D6669"/>
    <w:rsid w:val="001F3BF4"/>
    <w:rsid w:val="0022251E"/>
    <w:rsid w:val="00235058"/>
    <w:rsid w:val="00252EB6"/>
    <w:rsid w:val="002654A8"/>
    <w:rsid w:val="00266422"/>
    <w:rsid w:val="00272469"/>
    <w:rsid w:val="00291528"/>
    <w:rsid w:val="002A5040"/>
    <w:rsid w:val="002B055D"/>
    <w:rsid w:val="00425865"/>
    <w:rsid w:val="00454A57"/>
    <w:rsid w:val="00495F75"/>
    <w:rsid w:val="004A18A8"/>
    <w:rsid w:val="00506C62"/>
    <w:rsid w:val="00566C1F"/>
    <w:rsid w:val="005B61F9"/>
    <w:rsid w:val="005D39DE"/>
    <w:rsid w:val="005D49C9"/>
    <w:rsid w:val="005E3736"/>
    <w:rsid w:val="006009A4"/>
    <w:rsid w:val="007058F8"/>
    <w:rsid w:val="00713F2F"/>
    <w:rsid w:val="00726D93"/>
    <w:rsid w:val="0074043D"/>
    <w:rsid w:val="00750A4D"/>
    <w:rsid w:val="007570A9"/>
    <w:rsid w:val="007741F7"/>
    <w:rsid w:val="007A7AE7"/>
    <w:rsid w:val="007B1930"/>
    <w:rsid w:val="007B5B30"/>
    <w:rsid w:val="007F6A25"/>
    <w:rsid w:val="00852631"/>
    <w:rsid w:val="00857D80"/>
    <w:rsid w:val="00866180"/>
    <w:rsid w:val="00886B59"/>
    <w:rsid w:val="00895FB2"/>
    <w:rsid w:val="008B0A95"/>
    <w:rsid w:val="008E6B1F"/>
    <w:rsid w:val="00901B27"/>
    <w:rsid w:val="00956183"/>
    <w:rsid w:val="00A04FA9"/>
    <w:rsid w:val="00A560ED"/>
    <w:rsid w:val="00A62B20"/>
    <w:rsid w:val="00A6569B"/>
    <w:rsid w:val="00AA62F6"/>
    <w:rsid w:val="00AD5212"/>
    <w:rsid w:val="00AE5EB0"/>
    <w:rsid w:val="00AF290D"/>
    <w:rsid w:val="00B10006"/>
    <w:rsid w:val="00B64111"/>
    <w:rsid w:val="00B979FB"/>
    <w:rsid w:val="00C81D8C"/>
    <w:rsid w:val="00C841AE"/>
    <w:rsid w:val="00CD74EA"/>
    <w:rsid w:val="00D37726"/>
    <w:rsid w:val="00D46AB9"/>
    <w:rsid w:val="00D76B81"/>
    <w:rsid w:val="00D76DC3"/>
    <w:rsid w:val="00D8408E"/>
    <w:rsid w:val="00D92E60"/>
    <w:rsid w:val="00DA51BF"/>
    <w:rsid w:val="00DF2C8D"/>
    <w:rsid w:val="00E66DBE"/>
    <w:rsid w:val="00EA48E5"/>
    <w:rsid w:val="00EA75D5"/>
    <w:rsid w:val="00F07E4E"/>
    <w:rsid w:val="00F46324"/>
    <w:rsid w:val="00F60628"/>
    <w:rsid w:val="00F8777B"/>
    <w:rsid w:val="00FD08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D737B2"/>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semiHidden/>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1371805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8C72B-6661-464A-B191-FA4CA6268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609</Words>
  <Characters>3472</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SEMA IREM ORHAN</cp:lastModifiedBy>
  <cp:revision>7</cp:revision>
  <dcterms:created xsi:type="dcterms:W3CDTF">2025-08-08T09:03:00Z</dcterms:created>
  <dcterms:modified xsi:type="dcterms:W3CDTF">2025-08-10T12:17:00Z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842eeb80-e258-4c2b-824e-07ad2591f79e</vt:lpwstr>
  </property>
</Properties>
</file>