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864048" w14:paraId="5DF98522" w14:textId="77777777" w:rsidTr="00241026">
        <w:trPr>
          <w:trHeight w:val="282"/>
        </w:trPr>
        <w:tc>
          <w:tcPr>
            <w:tcW w:w="6326" w:type="dxa"/>
            <w:vAlign w:val="center"/>
          </w:tcPr>
          <w:p w14:paraId="1E63B98A" w14:textId="2C755F8D" w:rsidR="00982AB9" w:rsidRDefault="00982AB9" w:rsidP="00982AB9"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864048" w14:paraId="0781829A" w14:textId="77777777" w:rsidTr="00241026">
        <w:trPr>
          <w:trHeight w:val="11722"/>
        </w:trPr>
        <w:tc>
          <w:tcPr>
            <w:tcW w:w="632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33D926A7">
                  <wp:extent cx="3619500" cy="6860275"/>
                  <wp:effectExtent l="0" t="0" r="19050" b="17145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14:paraId="1CC0645A" w14:textId="77777777" w:rsidR="00AC5547" w:rsidRDefault="00AC5547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Personel </w:t>
            </w:r>
          </w:p>
          <w:p w14:paraId="10C73015" w14:textId="77777777" w:rsidR="00AC5547" w:rsidRDefault="00AC5547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Daire </w:t>
            </w:r>
          </w:p>
          <w:p w14:paraId="583A6278" w14:textId="1BD68C0B" w:rsidR="00982AB9" w:rsidRPr="00114CB8" w:rsidRDefault="00AC5547" w:rsidP="00114CB8">
            <w:pPr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Başkanlığı</w:t>
            </w:r>
          </w:p>
        </w:tc>
        <w:tc>
          <w:tcPr>
            <w:tcW w:w="2643" w:type="dxa"/>
            <w:vAlign w:val="center"/>
          </w:tcPr>
          <w:p w14:paraId="533115C0" w14:textId="77777777" w:rsidR="00AC5547" w:rsidRDefault="00AC5547" w:rsidP="008E7ACA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bookmarkStart w:id="0" w:name="_GoBack"/>
            <w:bookmarkEnd w:id="0"/>
          </w:p>
          <w:p w14:paraId="78316ADB" w14:textId="448C3DF1" w:rsidR="00114CB8" w:rsidRPr="008E7ACA" w:rsidRDefault="000F2CE3" w:rsidP="008E7ACA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 sayılı Genel Kadro ve Usulü Hakkında Cumhurbaşkanlığı Kararnamesi</w:t>
            </w:r>
          </w:p>
          <w:p w14:paraId="52E071FB" w14:textId="77777777" w:rsidR="00982AB9" w:rsidRDefault="00982AB9" w:rsidP="00114CB8">
            <w:pPr>
              <w:jc w:val="center"/>
            </w:pPr>
          </w:p>
        </w:tc>
      </w:tr>
    </w:tbl>
    <w:p w14:paraId="1846B6E1" w14:textId="77777777" w:rsidR="006B4840" w:rsidRPr="00D562AF" w:rsidRDefault="006B4840"/>
    <w:sectPr w:rsidR="006B4840" w:rsidRPr="00D562AF" w:rsidSect="006B4840">
      <w:headerReference w:type="default" r:id="rId13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95C829" w14:textId="77777777" w:rsidR="00AE3B3D" w:rsidRDefault="00AE3B3D" w:rsidP="00AC5547">
      <w:pPr>
        <w:spacing w:after="0" w:line="240" w:lineRule="auto"/>
      </w:pPr>
      <w:r>
        <w:separator/>
      </w:r>
    </w:p>
  </w:endnote>
  <w:endnote w:type="continuationSeparator" w:id="0">
    <w:p w14:paraId="45BA8F55" w14:textId="77777777" w:rsidR="00AE3B3D" w:rsidRDefault="00AE3B3D" w:rsidP="00AC5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91D4C" w14:textId="77777777" w:rsidR="00AE3B3D" w:rsidRDefault="00AE3B3D" w:rsidP="00AC5547">
      <w:pPr>
        <w:spacing w:after="0" w:line="240" w:lineRule="auto"/>
      </w:pPr>
      <w:r>
        <w:separator/>
      </w:r>
    </w:p>
  </w:footnote>
  <w:footnote w:type="continuationSeparator" w:id="0">
    <w:p w14:paraId="57909A15" w14:textId="77777777" w:rsidR="00AE3B3D" w:rsidRDefault="00AE3B3D" w:rsidP="00AC5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AC5547" w14:paraId="2BACE887" w14:textId="77777777" w:rsidTr="007A2F55">
      <w:trPr>
        <w:trHeight w:val="260"/>
      </w:trPr>
      <w:tc>
        <w:tcPr>
          <w:tcW w:w="2077" w:type="dxa"/>
          <w:vMerge w:val="restart"/>
        </w:tcPr>
        <w:p w14:paraId="17F08548" w14:textId="77777777" w:rsidR="00AC5547" w:rsidRDefault="00AC5547" w:rsidP="00AC5547">
          <w:pPr>
            <w:pStyle w:val="TableParagraph"/>
            <w:spacing w:before="2"/>
            <w:rPr>
              <w:sz w:val="5"/>
            </w:rPr>
          </w:pPr>
        </w:p>
        <w:p w14:paraId="0135DC93" w14:textId="77777777" w:rsidR="00AC5547" w:rsidRDefault="00AC5547" w:rsidP="00AC5547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6C22B827" wp14:editId="0AFF95A0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0A5B9679" w14:textId="77777777" w:rsidR="00AC5547" w:rsidRDefault="00AC5547" w:rsidP="00AC5547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76A853BB" w14:textId="77777777" w:rsidR="00AC5547" w:rsidRDefault="00AC5547" w:rsidP="00AC5547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32A125FB" w14:textId="070756FD" w:rsidR="00AC5547" w:rsidRDefault="00AC5547" w:rsidP="00AC5547">
          <w:pPr>
            <w:pStyle w:val="TableParagraph"/>
            <w:spacing w:line="250" w:lineRule="exact"/>
            <w:ind w:left="149" w:right="137"/>
            <w:jc w:val="center"/>
            <w:rPr>
              <w:b/>
              <w:spacing w:val="-2"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3FA0EF78" w14:textId="77777777" w:rsidR="00AC5547" w:rsidRDefault="00AC5547" w:rsidP="00AC5547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</w:p>
        <w:p w14:paraId="4D8DC3BB" w14:textId="5A0B8558" w:rsidR="00AC5547" w:rsidRPr="00AC5547" w:rsidRDefault="00AC5547" w:rsidP="00AC5547">
          <w:pPr>
            <w:pStyle w:val="TableParagraph"/>
            <w:spacing w:line="242" w:lineRule="auto"/>
            <w:ind w:left="720" w:right="134"/>
            <w:rPr>
              <w:lang w:val="tr-TR"/>
            </w:rPr>
          </w:pPr>
          <w:r>
            <w:rPr>
              <w:lang w:val="tr-TR"/>
            </w:rPr>
            <w:t xml:space="preserve">         </w:t>
          </w:r>
          <w:r w:rsidRPr="009348BE">
            <w:rPr>
              <w:lang w:val="tr-TR"/>
            </w:rPr>
            <w:t>İdari Personel İptal-İhdas İş Akış Süreci</w:t>
          </w:r>
        </w:p>
      </w:tc>
      <w:tc>
        <w:tcPr>
          <w:tcW w:w="1667" w:type="dxa"/>
        </w:tcPr>
        <w:p w14:paraId="529ABEDD" w14:textId="77777777" w:rsidR="00AC5547" w:rsidRDefault="00AC5547" w:rsidP="00AC5547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15990DA3" w14:textId="1D3DCDFA" w:rsidR="00AC5547" w:rsidRDefault="003811A2" w:rsidP="003811A2">
          <w:pPr>
            <w:pStyle w:val="TableParagraph"/>
            <w:spacing w:line="223" w:lineRule="exact"/>
            <w:rPr>
              <w:sz w:val="20"/>
            </w:rPr>
          </w:pPr>
          <w:r w:rsidRPr="003811A2">
            <w:rPr>
              <w:sz w:val="20"/>
            </w:rPr>
            <w:t>KYS-İA-401</w:t>
          </w:r>
          <w:r>
            <w:rPr>
              <w:sz w:val="20"/>
            </w:rPr>
            <w:t xml:space="preserve"> </w:t>
          </w:r>
        </w:p>
      </w:tc>
    </w:tr>
    <w:tr w:rsidR="00AC5547" w14:paraId="22A53959" w14:textId="77777777" w:rsidTr="007A2F55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2361535E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67C80C32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0088CC36" w14:textId="77777777" w:rsidR="00AC5547" w:rsidRDefault="00AC5547" w:rsidP="00AC5547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1B0ED244" w14:textId="76CA5495" w:rsidR="00AC5547" w:rsidRDefault="003811A2" w:rsidP="00AC5547">
          <w:pPr>
            <w:pStyle w:val="TableParagraph"/>
            <w:spacing w:line="225" w:lineRule="exact"/>
            <w:rPr>
              <w:sz w:val="20"/>
            </w:rPr>
          </w:pPr>
          <w:r>
            <w:rPr>
              <w:sz w:val="20"/>
            </w:rPr>
            <w:t>20.12.2024</w:t>
          </w:r>
        </w:p>
      </w:tc>
    </w:tr>
    <w:tr w:rsidR="00AC5547" w14:paraId="35485CD9" w14:textId="77777777" w:rsidTr="007A2F55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3795C49E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07A4A2DA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52083EE4" w14:textId="77777777" w:rsidR="00AC5547" w:rsidRDefault="00AC5547" w:rsidP="00AC5547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2161856D" w14:textId="15993363" w:rsidR="00AC5547" w:rsidRDefault="003811A2" w:rsidP="003811A2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--</w:t>
          </w:r>
        </w:p>
      </w:tc>
    </w:tr>
    <w:tr w:rsidR="00AC5547" w14:paraId="562EF822" w14:textId="77777777" w:rsidTr="007A2F55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341EB7CA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197D9AC0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02A66D7A" w14:textId="77777777" w:rsidR="00AC5547" w:rsidRDefault="00AC5547" w:rsidP="00AC5547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45C29DDD" w14:textId="4DD593F0" w:rsidR="00AC5547" w:rsidRDefault="003811A2" w:rsidP="003811A2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--</w:t>
          </w:r>
        </w:p>
      </w:tc>
    </w:tr>
    <w:tr w:rsidR="00AC5547" w14:paraId="12694903" w14:textId="77777777" w:rsidTr="007A2F55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62F220D1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7DE1E46A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5E04A553" w14:textId="77777777" w:rsidR="00AC5547" w:rsidRDefault="00AC5547" w:rsidP="00AC5547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734753DD" w14:textId="69AB5B99" w:rsidR="00AC5547" w:rsidRDefault="003811A2" w:rsidP="00AC5547">
          <w:pPr>
            <w:pStyle w:val="TableParagraph"/>
            <w:spacing w:line="225" w:lineRule="exact"/>
            <w:ind w:left="110"/>
            <w:rPr>
              <w:sz w:val="20"/>
            </w:rPr>
          </w:pPr>
          <w:r>
            <w:rPr>
              <w:sz w:val="20"/>
            </w:rPr>
            <w:t>1/1</w:t>
          </w:r>
        </w:p>
      </w:tc>
    </w:tr>
  </w:tbl>
  <w:p w14:paraId="20A86C35" w14:textId="77777777" w:rsidR="00AC5547" w:rsidRDefault="00AC554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8C1D01"/>
    <w:multiLevelType w:val="hybridMultilevel"/>
    <w:tmpl w:val="DC845ED2"/>
    <w:lvl w:ilvl="0" w:tplc="21588B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7497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6CB6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D6B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B228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70F2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53C68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2C04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8AA2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B282C"/>
    <w:rsid w:val="000F2CE3"/>
    <w:rsid w:val="00114CB8"/>
    <w:rsid w:val="00241026"/>
    <w:rsid w:val="00246D7C"/>
    <w:rsid w:val="003454DE"/>
    <w:rsid w:val="003811A2"/>
    <w:rsid w:val="003963CA"/>
    <w:rsid w:val="0043201B"/>
    <w:rsid w:val="00476664"/>
    <w:rsid w:val="00507A4A"/>
    <w:rsid w:val="00527E1A"/>
    <w:rsid w:val="0063305C"/>
    <w:rsid w:val="00691DB5"/>
    <w:rsid w:val="006B4840"/>
    <w:rsid w:val="006D2E26"/>
    <w:rsid w:val="006D4D8A"/>
    <w:rsid w:val="007B610A"/>
    <w:rsid w:val="007F76EA"/>
    <w:rsid w:val="00864048"/>
    <w:rsid w:val="008C2D15"/>
    <w:rsid w:val="008E2190"/>
    <w:rsid w:val="008E7ACA"/>
    <w:rsid w:val="008F54E7"/>
    <w:rsid w:val="009348BE"/>
    <w:rsid w:val="00975AA1"/>
    <w:rsid w:val="00982AB9"/>
    <w:rsid w:val="00AC5547"/>
    <w:rsid w:val="00AE3B3D"/>
    <w:rsid w:val="00B15BC2"/>
    <w:rsid w:val="00B34D0A"/>
    <w:rsid w:val="00B62E9F"/>
    <w:rsid w:val="00BC2B9E"/>
    <w:rsid w:val="00CD141C"/>
    <w:rsid w:val="00D32661"/>
    <w:rsid w:val="00D562AF"/>
    <w:rsid w:val="00DE7460"/>
    <w:rsid w:val="00E10A40"/>
    <w:rsid w:val="00F12F78"/>
    <w:rsid w:val="00FB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AC5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C5547"/>
  </w:style>
  <w:style w:type="paragraph" w:styleId="AltBilgi">
    <w:name w:val="footer"/>
    <w:basedOn w:val="Normal"/>
    <w:link w:val="AltBilgiChar"/>
    <w:uiPriority w:val="99"/>
    <w:unhideWhenUsed/>
    <w:rsid w:val="00AC5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C5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9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2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İdari Personel İptal-İhdas İş Akış Süreci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Değişiklik yapılacak dolu ve boş kadroların tespiti yapılır. </a:t>
          </a:r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İhtiyaç duyulan dolu ve boş kadrolara ilişkin hazırlanan cetvellere göre Cumhurbaşkanlığı Strateji ve Bütçe Başkanlığı Kamu E-Uygulama Sistemine veri girişleri yapılır. 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İhtiyaç duyulan dolu ve boş kadrolara ilişkin hazırlanan cetvellerin kadro teklifleri Cumhurbaşkanlığı Strateji ve Bütçe Başkanlığına üst yazı ekinde gönderilir. </a:t>
          </a:r>
          <a:endParaRPr lang="tr-TR" sz="900"/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Uygun bulunan kadro cetvellerine ilişkin Cumhurbaşkanı kararı Resmi Gazete'de yayımlanır.</a:t>
          </a:r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Resmi Gazete'de yayımlanan kadro cetvellerinin Kamu E-Uygulama Sistemi ile ÜBYS Özlük Sistemine  serbest dağılımları yapılır. </a:t>
          </a:r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6FC7FC97-49E6-4571-B0D2-7436A6C548B1}">
      <dgm:prSet custT="1"/>
      <dgm:spPr/>
      <dgm:t>
        <a:bodyPr/>
        <a:lstStyle/>
        <a:p>
          <a:r>
            <a:rPr lang="tr-TR" sz="900" b="1"/>
            <a:t>Dolu kadro derece değişiklikleri ÜBYS Özlük Sistemine girilir.</a:t>
          </a:r>
        </a:p>
      </dgm:t>
    </dgm:pt>
    <dgm:pt modelId="{8B43164F-ADBC-427A-A620-A6372C176327}" type="parTrans" cxnId="{BAE23752-113E-435A-8692-463FF53123BF}">
      <dgm:prSet/>
      <dgm:spPr/>
      <dgm:t>
        <a:bodyPr/>
        <a:lstStyle/>
        <a:p>
          <a:endParaRPr lang="tr-TR"/>
        </a:p>
      </dgm:t>
    </dgm:pt>
    <dgm:pt modelId="{3D93FCC5-0628-47EB-BDAE-075F33F277E4}" type="sibTrans" cxnId="{BAE23752-113E-435A-8692-463FF53123BF}">
      <dgm:prSet/>
      <dgm:spPr/>
      <dgm:t>
        <a:bodyPr/>
        <a:lstStyle/>
        <a:p>
          <a:endParaRPr lang="tr-TR"/>
        </a:p>
      </dgm:t>
    </dgm:pt>
    <dgm:pt modelId="{34561A68-FCF4-41CB-8EEB-5BF1A5EBC00B}">
      <dgm:prSet custT="1"/>
      <dgm:spPr/>
      <dgm:t>
        <a:bodyPr/>
        <a:lstStyle/>
        <a:p>
          <a:r>
            <a:rPr lang="tr-TR" sz="900" b="1"/>
            <a:t>Dolu kadro derece değişiklikleri için Rektörlük Onayı alınır ve Rektörlük Onayı ilgili birimlere üst yazı ile gönderilir.</a:t>
          </a:r>
        </a:p>
      </dgm:t>
    </dgm:pt>
    <dgm:pt modelId="{66F17195-905A-4AE1-AE22-5FCB4C07B1D1}" type="parTrans" cxnId="{E4E8BF20-AF6F-4DF7-8776-75396A7D8FF4}">
      <dgm:prSet/>
      <dgm:spPr/>
      <dgm:t>
        <a:bodyPr/>
        <a:lstStyle/>
        <a:p>
          <a:endParaRPr lang="tr-TR"/>
        </a:p>
      </dgm:t>
    </dgm:pt>
    <dgm:pt modelId="{29F81B81-446D-4835-BAA3-A3AA568BBDD0}" type="sibTrans" cxnId="{E4E8BF20-AF6F-4DF7-8776-75396A7D8FF4}">
      <dgm:prSet/>
      <dgm:spPr/>
      <dgm:t>
        <a:bodyPr/>
        <a:lstStyle/>
        <a:p>
          <a:endParaRPr lang="tr-TR"/>
        </a:p>
      </dgm:t>
    </dgm:pt>
    <dgm:pt modelId="{4C73CEE8-7BE3-460E-A965-2ED09D26FB38}">
      <dgm:prSet custT="1"/>
      <dgm:spPr/>
      <dgm:t>
        <a:bodyPr/>
        <a:lstStyle/>
        <a:p>
          <a:r>
            <a:rPr lang="tr-TR" sz="900" b="1"/>
            <a:t>İlgili evraklar arşivlenerek süreç sonlandırılır.</a:t>
          </a:r>
        </a:p>
      </dgm:t>
    </dgm:pt>
    <dgm:pt modelId="{D257C84C-97F0-43B2-9129-65D15F9DA444}" type="parTrans" cxnId="{FB57477B-67F6-4673-B8C0-8CF78D7BB4AC}">
      <dgm:prSet/>
      <dgm:spPr/>
      <dgm:t>
        <a:bodyPr/>
        <a:lstStyle/>
        <a:p>
          <a:endParaRPr lang="tr-TR"/>
        </a:p>
      </dgm:t>
    </dgm:pt>
    <dgm:pt modelId="{2B39802F-F2CE-4321-9FF1-6F0E6CD6FA14}" type="sibTrans" cxnId="{FB57477B-67F6-4673-B8C0-8CF78D7BB4AC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9" custScaleX="573762" custScaleY="10136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8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8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9" custScaleX="573762" custScaleY="16339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8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8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9" custScaleX="573762" custScaleY="15983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8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8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9" custScaleX="573762" custScaleY="15633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8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8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9" custScaleX="589517" custScaleY="13806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8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8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5" presStyleCnt="9" custScaleX="589517" custScaleY="1364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8AA3009-10E9-4D3E-80EC-96CF6626AF49}" type="pres">
      <dgm:prSet presAssocID="{CE0AF832-F9BB-45E5-B821-47262468F420}" presName="sibTrans" presStyleLbl="sibTrans2D1" presStyleIdx="5" presStyleCnt="8" custScaleX="154250" custScaleY="385631"/>
      <dgm:spPr/>
      <dgm:t>
        <a:bodyPr/>
        <a:lstStyle/>
        <a:p>
          <a:endParaRPr lang="tr-TR"/>
        </a:p>
      </dgm:t>
    </dgm:pt>
    <dgm:pt modelId="{9964C138-7EDD-4ED1-BC34-EBAC671D987E}" type="pres">
      <dgm:prSet presAssocID="{CE0AF832-F9BB-45E5-B821-47262468F420}" presName="connectorText" presStyleLbl="sibTrans2D1" presStyleIdx="5" presStyleCnt="8"/>
      <dgm:spPr/>
      <dgm:t>
        <a:bodyPr/>
        <a:lstStyle/>
        <a:p>
          <a:endParaRPr lang="tr-TR"/>
        </a:p>
      </dgm:t>
    </dgm:pt>
    <dgm:pt modelId="{62190138-3929-48E2-AADF-E0BF23741405}" type="pres">
      <dgm:prSet presAssocID="{34561A68-FCF4-41CB-8EEB-5BF1A5EBC00B}" presName="node" presStyleLbl="node1" presStyleIdx="6" presStyleCnt="9" custScaleX="589517" custScaleY="129586" custLinFactY="-6203" custLinFactNeighborX="70608" custLinFactNeighborY="-1000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FD88C241-C969-4FBC-983C-B189096087DF}" type="pres">
      <dgm:prSet presAssocID="{29F81B81-446D-4835-BAA3-A3AA568BBDD0}" presName="sibTrans" presStyleLbl="sibTrans2D1" presStyleIdx="6" presStyleCnt="8" custScaleX="154250" custScaleY="385631"/>
      <dgm:spPr/>
      <dgm:t>
        <a:bodyPr/>
        <a:lstStyle/>
        <a:p>
          <a:endParaRPr lang="tr-TR"/>
        </a:p>
      </dgm:t>
    </dgm:pt>
    <dgm:pt modelId="{0E984FA9-6729-400D-A9AE-FA4AF8D92C3D}" type="pres">
      <dgm:prSet presAssocID="{29F81B81-446D-4835-BAA3-A3AA568BBDD0}" presName="connectorText" presStyleLbl="sibTrans2D1" presStyleIdx="6" presStyleCnt="8"/>
      <dgm:spPr/>
      <dgm:t>
        <a:bodyPr/>
        <a:lstStyle/>
        <a:p>
          <a:endParaRPr lang="tr-TR"/>
        </a:p>
      </dgm:t>
    </dgm:pt>
    <dgm:pt modelId="{5C19F555-F663-47F0-9565-8D3B014BD7FF}" type="pres">
      <dgm:prSet presAssocID="{6FC7FC97-49E6-4571-B0D2-7436A6C548B1}" presName="node" presStyleLbl="node1" presStyleIdx="7" presStyleCnt="9" custScaleX="589517" custScaleY="9978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ED26E84-C573-478B-BD09-CC346E0C7D19}" type="pres">
      <dgm:prSet presAssocID="{3D93FCC5-0628-47EB-BDAE-075F33F277E4}" presName="sibTrans" presStyleLbl="sibTrans2D1" presStyleIdx="7" presStyleCnt="8" custScaleX="154250" custScaleY="385631"/>
      <dgm:spPr/>
      <dgm:t>
        <a:bodyPr/>
        <a:lstStyle/>
        <a:p>
          <a:endParaRPr lang="tr-TR"/>
        </a:p>
      </dgm:t>
    </dgm:pt>
    <dgm:pt modelId="{49274CE1-54DB-4E2C-8083-55B83B850CC2}" type="pres">
      <dgm:prSet presAssocID="{3D93FCC5-0628-47EB-BDAE-075F33F277E4}" presName="connectorText" presStyleLbl="sibTrans2D1" presStyleIdx="7" presStyleCnt="8"/>
      <dgm:spPr/>
      <dgm:t>
        <a:bodyPr/>
        <a:lstStyle/>
        <a:p>
          <a:endParaRPr lang="tr-TR"/>
        </a:p>
      </dgm:t>
    </dgm:pt>
    <dgm:pt modelId="{2C7EF102-0BEB-463C-BA1B-C0EC1DE06BE6}" type="pres">
      <dgm:prSet presAssocID="{4C73CEE8-7BE3-460E-A965-2ED09D26FB38}" presName="node" presStyleLbl="node1" presStyleIdx="8" presStyleCnt="9" custScaleX="589517" custScaleY="8679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E4E8BF20-AF6F-4DF7-8776-75396A7D8FF4}" srcId="{8E28F875-626C-4E40-9FCF-7B923E3B39D7}" destId="{34561A68-FCF4-41CB-8EEB-5BF1A5EBC00B}" srcOrd="6" destOrd="0" parTransId="{66F17195-905A-4AE1-AE22-5FCB4C07B1D1}" sibTransId="{29F81B81-446D-4835-BAA3-A3AA568BBDD0}"/>
    <dgm:cxn modelId="{B63AD2CD-829A-4332-B501-B35C704B86C7}" type="presOf" srcId="{3D93FCC5-0628-47EB-BDAE-075F33F277E4}" destId="{49274CE1-54DB-4E2C-8083-55B83B850CC2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3E54E989-AADE-4722-9535-99A1B9F7458E}" type="presOf" srcId="{29F81B81-446D-4835-BAA3-A3AA568BBDD0}" destId="{FD88C241-C969-4FBC-983C-B189096087DF}" srcOrd="0" destOrd="0" presId="urn:microsoft.com/office/officeart/2005/8/layout/process2"/>
    <dgm:cxn modelId="{2F2B1299-4FDD-4F5D-8E92-0AF440679574}" type="presOf" srcId="{CE0AF832-F9BB-45E5-B821-47262468F420}" destId="{08AA3009-10E9-4D3E-80EC-96CF6626AF49}" srcOrd="0" destOrd="0" presId="urn:microsoft.com/office/officeart/2005/8/layout/process2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2C1D4C9A-BCCA-47CD-9B5A-A44C61D3D0CE}" srcId="{8E28F875-626C-4E40-9FCF-7B923E3B39D7}" destId="{B7B0567C-B62A-4679-B33B-3B1D84480E7F}" srcOrd="5" destOrd="0" parTransId="{3748CAF7-324B-4174-BD00-CF9FB304AB00}" sibTransId="{CE0AF832-F9BB-45E5-B821-47262468F420}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8EF236B3-07E7-4D24-9760-490C24E0580C}" type="presOf" srcId="{4C73CEE8-7BE3-460E-A965-2ED09D26FB38}" destId="{2C7EF102-0BEB-463C-BA1B-C0EC1DE06BE6}" srcOrd="0" destOrd="0" presId="urn:microsoft.com/office/officeart/2005/8/layout/process2"/>
    <dgm:cxn modelId="{FB57477B-67F6-4673-B8C0-8CF78D7BB4AC}" srcId="{8E28F875-626C-4E40-9FCF-7B923E3B39D7}" destId="{4C73CEE8-7BE3-460E-A965-2ED09D26FB38}" srcOrd="8" destOrd="0" parTransId="{D257C84C-97F0-43B2-9129-65D15F9DA444}" sibTransId="{2B39802F-F2CE-4321-9FF1-6F0E6CD6FA14}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A372DF6B-9C65-430A-A8A6-5A1754FE36EC}" type="presOf" srcId="{3D93FCC5-0628-47EB-BDAE-075F33F277E4}" destId="{9ED26E84-C573-478B-BD09-CC346E0C7D19}" srcOrd="0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579B39F6-D801-4154-9119-D56C68A8E9FD}" type="presOf" srcId="{CE0AF832-F9BB-45E5-B821-47262468F420}" destId="{9964C138-7EDD-4ED1-BC34-EBAC671D987E}" srcOrd="1" destOrd="0" presId="urn:microsoft.com/office/officeart/2005/8/layout/process2"/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D587EE84-029E-4513-95F8-4320D9E6A9C7}" type="presOf" srcId="{6FC7FC97-49E6-4571-B0D2-7436A6C548B1}" destId="{5C19F555-F663-47F0-9565-8D3B014BD7FF}" srcOrd="0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11B3C66B-CB99-4F64-8B88-7B84EF9E4236}" type="presOf" srcId="{29F81B81-446D-4835-BAA3-A3AA568BBDD0}" destId="{0E984FA9-6729-400D-A9AE-FA4AF8D92C3D}" srcOrd="1" destOrd="0" presId="urn:microsoft.com/office/officeart/2005/8/layout/process2"/>
    <dgm:cxn modelId="{ACEA57C8-D575-408B-976E-928DA48BF97B}" type="presOf" srcId="{34561A68-FCF4-41CB-8EEB-5BF1A5EBC00B}" destId="{62190138-3929-48E2-AADF-E0BF23741405}" srcOrd="0" destOrd="0" presId="urn:microsoft.com/office/officeart/2005/8/layout/process2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BAE23752-113E-435A-8692-463FF53123BF}" srcId="{8E28F875-626C-4E40-9FCF-7B923E3B39D7}" destId="{6FC7FC97-49E6-4571-B0D2-7436A6C548B1}" srcOrd="7" destOrd="0" parTransId="{8B43164F-ADBC-427A-A620-A6372C176327}" sibTransId="{3D93FCC5-0628-47EB-BDAE-075F33F277E4}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10" destOrd="0" presId="urn:microsoft.com/office/officeart/2005/8/layout/process2"/>
    <dgm:cxn modelId="{A939096A-EA0B-4C31-8206-CAE7F3E874B5}" type="presParOf" srcId="{94FD426F-6204-49B0-A651-5FDEA5304E92}" destId="{08AA3009-10E9-4D3E-80EC-96CF6626AF49}" srcOrd="11" destOrd="0" presId="urn:microsoft.com/office/officeart/2005/8/layout/process2"/>
    <dgm:cxn modelId="{C921145E-CEC6-4287-8C06-1346BE9BE0E3}" type="presParOf" srcId="{08AA3009-10E9-4D3E-80EC-96CF6626AF49}" destId="{9964C138-7EDD-4ED1-BC34-EBAC671D987E}" srcOrd="0" destOrd="0" presId="urn:microsoft.com/office/officeart/2005/8/layout/process2"/>
    <dgm:cxn modelId="{B1EC5A85-C9B7-49AD-B715-95F5A112C695}" type="presParOf" srcId="{94FD426F-6204-49B0-A651-5FDEA5304E92}" destId="{62190138-3929-48E2-AADF-E0BF23741405}" srcOrd="12" destOrd="0" presId="urn:microsoft.com/office/officeart/2005/8/layout/process2"/>
    <dgm:cxn modelId="{1A02B673-3011-467D-A0A5-58848E798773}" type="presParOf" srcId="{94FD426F-6204-49B0-A651-5FDEA5304E92}" destId="{FD88C241-C969-4FBC-983C-B189096087DF}" srcOrd="13" destOrd="0" presId="urn:microsoft.com/office/officeart/2005/8/layout/process2"/>
    <dgm:cxn modelId="{4703E69E-425B-4675-8611-82FDB57D3C6F}" type="presParOf" srcId="{FD88C241-C969-4FBC-983C-B189096087DF}" destId="{0E984FA9-6729-400D-A9AE-FA4AF8D92C3D}" srcOrd="0" destOrd="0" presId="urn:microsoft.com/office/officeart/2005/8/layout/process2"/>
    <dgm:cxn modelId="{ED888AC0-76FB-49D6-B483-7FA5B2FEDFE2}" type="presParOf" srcId="{94FD426F-6204-49B0-A651-5FDEA5304E92}" destId="{5C19F555-F663-47F0-9565-8D3B014BD7FF}" srcOrd="14" destOrd="0" presId="urn:microsoft.com/office/officeart/2005/8/layout/process2"/>
    <dgm:cxn modelId="{7A4102E7-295E-4AE6-90E5-9BA84DA36089}" type="presParOf" srcId="{94FD426F-6204-49B0-A651-5FDEA5304E92}" destId="{9ED26E84-C573-478B-BD09-CC346E0C7D19}" srcOrd="15" destOrd="0" presId="urn:microsoft.com/office/officeart/2005/8/layout/process2"/>
    <dgm:cxn modelId="{F891BDC6-596D-43B7-AAF2-50997226F74C}" type="presParOf" srcId="{9ED26E84-C573-478B-BD09-CC346E0C7D19}" destId="{49274CE1-54DB-4E2C-8083-55B83B850CC2}" srcOrd="0" destOrd="0" presId="urn:microsoft.com/office/officeart/2005/8/layout/process2"/>
    <dgm:cxn modelId="{26CC309E-C4D2-4601-8127-78B665CB927D}" type="presParOf" srcId="{94FD426F-6204-49B0-A651-5FDEA5304E92}" destId="{2C7EF102-0BEB-463C-BA1B-C0EC1DE06BE6}" srcOrd="16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48366" y="5110"/>
          <a:ext cx="3522767" cy="44184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İdari Personel İptal-İhdas İş Akış Süreci</a:t>
          </a:r>
        </a:p>
      </dsp:txBody>
      <dsp:txXfrm>
        <a:off x="61307" y="18051"/>
        <a:ext cx="3496885" cy="415958"/>
      </dsp:txXfrm>
    </dsp:sp>
    <dsp:sp modelId="{DE9A427B-15EF-4F93-A362-FDCAEE0AF53D}">
      <dsp:nvSpPr>
        <dsp:cNvPr id="0" name=""/>
        <dsp:cNvSpPr/>
      </dsp:nvSpPr>
      <dsp:spPr>
        <a:xfrm rot="5400000">
          <a:off x="1683684" y="177728"/>
          <a:ext cx="252131" cy="75638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200" kern="1200"/>
        </a:p>
      </dsp:txBody>
      <dsp:txXfrm rot="-5400000">
        <a:off x="1582835" y="429855"/>
        <a:ext cx="453830" cy="176492"/>
      </dsp:txXfrm>
    </dsp:sp>
    <dsp:sp modelId="{862EEFF5-508E-4BDA-9F5A-80DDAC32490D}">
      <dsp:nvSpPr>
        <dsp:cNvPr id="0" name=""/>
        <dsp:cNvSpPr/>
      </dsp:nvSpPr>
      <dsp:spPr>
        <a:xfrm>
          <a:off x="48366" y="664890"/>
          <a:ext cx="3522767" cy="71218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43660"/>
            <a:satOff val="-782"/>
            <a:lumOff val="332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Değişiklik yapılacak dolu ve boş kadroların tespiti yapılır. </a:t>
          </a:r>
        </a:p>
      </dsp:txBody>
      <dsp:txXfrm>
        <a:off x="69225" y="685749"/>
        <a:ext cx="3481049" cy="670467"/>
      </dsp:txXfrm>
    </dsp:sp>
    <dsp:sp modelId="{4183CDEE-6DF7-424C-9D65-550C68DB9FFF}">
      <dsp:nvSpPr>
        <dsp:cNvPr id="0" name=""/>
        <dsp:cNvSpPr/>
      </dsp:nvSpPr>
      <dsp:spPr>
        <a:xfrm rot="5400000">
          <a:off x="1683685" y="1107852"/>
          <a:ext cx="252128" cy="75638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49889"/>
            <a:satOff val="-854"/>
            <a:lumOff val="342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200" kern="1200"/>
        </a:p>
      </dsp:txBody>
      <dsp:txXfrm rot="-5400000">
        <a:off x="1582834" y="1359980"/>
        <a:ext cx="453830" cy="176490"/>
      </dsp:txXfrm>
    </dsp:sp>
    <dsp:sp modelId="{5AFC2BC9-25E7-40F0-AA48-AE52A2EACFAD}">
      <dsp:nvSpPr>
        <dsp:cNvPr id="0" name=""/>
        <dsp:cNvSpPr/>
      </dsp:nvSpPr>
      <dsp:spPr>
        <a:xfrm>
          <a:off x="48366" y="1595014"/>
          <a:ext cx="3522767" cy="69667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87321"/>
            <a:satOff val="-1564"/>
            <a:lumOff val="664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İhtiyaç duyulan dolu ve boş kadrolara ilişkin hazırlanan cetvellere göre Cumhurbaşkanlığı Strateji ve Bütçe Başkanlığı Kamu E-Uygulama Sistemine veri girişleri yapılır. </a:t>
          </a:r>
        </a:p>
      </dsp:txBody>
      <dsp:txXfrm>
        <a:off x="68771" y="1615419"/>
        <a:ext cx="3481957" cy="655862"/>
      </dsp:txXfrm>
    </dsp:sp>
    <dsp:sp modelId="{AAE3C093-7718-4697-9944-E089C448037A}">
      <dsp:nvSpPr>
        <dsp:cNvPr id="0" name=""/>
        <dsp:cNvSpPr/>
      </dsp:nvSpPr>
      <dsp:spPr>
        <a:xfrm rot="5400000">
          <a:off x="1683685" y="2022458"/>
          <a:ext cx="252128" cy="7563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99779"/>
            <a:satOff val="-1709"/>
            <a:lumOff val="684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200" kern="1200"/>
        </a:p>
      </dsp:txBody>
      <dsp:txXfrm rot="-5400000">
        <a:off x="1582830" y="2274592"/>
        <a:ext cx="453838" cy="176490"/>
      </dsp:txXfrm>
    </dsp:sp>
    <dsp:sp modelId="{63B372E2-55DD-44EB-A24D-4BD127EBE07E}">
      <dsp:nvSpPr>
        <dsp:cNvPr id="0" name=""/>
        <dsp:cNvSpPr/>
      </dsp:nvSpPr>
      <dsp:spPr>
        <a:xfrm>
          <a:off x="48366" y="2509626"/>
          <a:ext cx="3522767" cy="68142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30981"/>
            <a:satOff val="-2346"/>
            <a:lumOff val="996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İhtiyaç duyulan dolu ve boş kadrolara ilişkin hazırlanan cetvellerin kadro teklifleri Cumhurbaşkanlığı Strateji ve Bütçe Başkanlığına üst yazı ekinde gönderilir. </a:t>
          </a:r>
          <a:endParaRPr lang="tr-TR" sz="900" kern="1200"/>
        </a:p>
      </dsp:txBody>
      <dsp:txXfrm>
        <a:off x="68324" y="2529584"/>
        <a:ext cx="3482851" cy="641505"/>
      </dsp:txXfrm>
    </dsp:sp>
    <dsp:sp modelId="{718F96A6-7F26-4459-B563-2CE0D8E74FCE}">
      <dsp:nvSpPr>
        <dsp:cNvPr id="0" name=""/>
        <dsp:cNvSpPr/>
      </dsp:nvSpPr>
      <dsp:spPr>
        <a:xfrm rot="5400000">
          <a:off x="1683685" y="2921818"/>
          <a:ext cx="252128" cy="7563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49668"/>
            <a:satOff val="-2563"/>
            <a:lumOff val="1026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200" kern="1200"/>
        </a:p>
      </dsp:txBody>
      <dsp:txXfrm rot="-5400000">
        <a:off x="1582830" y="3173952"/>
        <a:ext cx="453838" cy="176490"/>
      </dsp:txXfrm>
    </dsp:sp>
    <dsp:sp modelId="{8423B299-29E0-499A-8B9A-CB5AC7403114}">
      <dsp:nvSpPr>
        <dsp:cNvPr id="0" name=""/>
        <dsp:cNvSpPr/>
      </dsp:nvSpPr>
      <dsp:spPr>
        <a:xfrm>
          <a:off x="0" y="3408986"/>
          <a:ext cx="3619500" cy="60179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74641"/>
            <a:satOff val="-3128"/>
            <a:lumOff val="1329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Uygun bulunan kadro cetvellerine ilişkin Cumhurbaşkanı kararı Resmi Gazete'de yayımlanır.</a:t>
          </a:r>
        </a:p>
      </dsp:txBody>
      <dsp:txXfrm>
        <a:off x="17626" y="3426612"/>
        <a:ext cx="3584248" cy="566543"/>
      </dsp:txXfrm>
    </dsp:sp>
    <dsp:sp modelId="{55262B6A-CACA-486A-B46D-D5D3CBA089F1}">
      <dsp:nvSpPr>
        <dsp:cNvPr id="0" name=""/>
        <dsp:cNvSpPr/>
      </dsp:nvSpPr>
      <dsp:spPr>
        <a:xfrm rot="5400000">
          <a:off x="1683685" y="3741552"/>
          <a:ext cx="252128" cy="7563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99557"/>
            <a:satOff val="-3418"/>
            <a:lumOff val="1369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200" kern="1200"/>
        </a:p>
      </dsp:txBody>
      <dsp:txXfrm rot="-5400000">
        <a:off x="1582830" y="3993686"/>
        <a:ext cx="453838" cy="176490"/>
      </dsp:txXfrm>
    </dsp:sp>
    <dsp:sp modelId="{6564DC2B-AD4C-4DD4-95C9-399DAEEF9CDA}">
      <dsp:nvSpPr>
        <dsp:cNvPr id="0" name=""/>
        <dsp:cNvSpPr/>
      </dsp:nvSpPr>
      <dsp:spPr>
        <a:xfrm>
          <a:off x="0" y="4228720"/>
          <a:ext cx="3619500" cy="59453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18302"/>
            <a:satOff val="-3910"/>
            <a:lumOff val="1661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Resmi Gazete'de yayımlanan kadro cetvellerinin Kamu E-Uygulama Sistemi ile ÜBYS Özlük Sistemine  serbest dağılımları yapılır. </a:t>
          </a:r>
        </a:p>
      </dsp:txBody>
      <dsp:txXfrm>
        <a:off x="17413" y="4246133"/>
        <a:ext cx="3584674" cy="559711"/>
      </dsp:txXfrm>
    </dsp:sp>
    <dsp:sp modelId="{08AA3009-10E9-4D3E-80EC-96CF6626AF49}">
      <dsp:nvSpPr>
        <dsp:cNvPr id="0" name=""/>
        <dsp:cNvSpPr/>
      </dsp:nvSpPr>
      <dsp:spPr>
        <a:xfrm rot="5400000">
          <a:off x="1732015" y="4512253"/>
          <a:ext cx="155468" cy="7563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49447"/>
            <a:satOff val="-4272"/>
            <a:lumOff val="1711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700" kern="1200"/>
        </a:p>
      </dsp:txBody>
      <dsp:txXfrm rot="-5400000">
        <a:off x="1582830" y="4812717"/>
        <a:ext cx="453838" cy="108828"/>
      </dsp:txXfrm>
    </dsp:sp>
    <dsp:sp modelId="{62190138-3929-48E2-AADF-E0BF23741405}">
      <dsp:nvSpPr>
        <dsp:cNvPr id="0" name=""/>
        <dsp:cNvSpPr/>
      </dsp:nvSpPr>
      <dsp:spPr>
        <a:xfrm>
          <a:off x="0" y="4957644"/>
          <a:ext cx="3619500" cy="56483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61962"/>
            <a:satOff val="-4692"/>
            <a:lumOff val="1993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Dolu kadro derece değişiklikleri için Rektörlük Onayı alınır ve Rektörlük Onayı ilgili birimlere üst yazı ile gönderilir.</a:t>
          </a:r>
        </a:p>
      </dsp:txBody>
      <dsp:txXfrm>
        <a:off x="16543" y="4974187"/>
        <a:ext cx="3586414" cy="531750"/>
      </dsp:txXfrm>
    </dsp:sp>
    <dsp:sp modelId="{FD88C241-C969-4FBC-983C-B189096087DF}">
      <dsp:nvSpPr>
        <dsp:cNvPr id="0" name=""/>
        <dsp:cNvSpPr/>
      </dsp:nvSpPr>
      <dsp:spPr>
        <a:xfrm rot="5400000">
          <a:off x="1635356" y="5295029"/>
          <a:ext cx="348787" cy="7563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99336"/>
            <a:satOff val="-5127"/>
            <a:lumOff val="2053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700" kern="1200"/>
        </a:p>
      </dsp:txBody>
      <dsp:txXfrm rot="-5400000">
        <a:off x="1582831" y="5498833"/>
        <a:ext cx="453838" cy="244151"/>
      </dsp:txXfrm>
    </dsp:sp>
    <dsp:sp modelId="{5C19F555-F663-47F0-9565-8D3B014BD7FF}">
      <dsp:nvSpPr>
        <dsp:cNvPr id="0" name=""/>
        <dsp:cNvSpPr/>
      </dsp:nvSpPr>
      <dsp:spPr>
        <a:xfrm>
          <a:off x="0" y="5823973"/>
          <a:ext cx="3619500" cy="43494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05622"/>
            <a:satOff val="-5474"/>
            <a:lumOff val="2326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Dolu kadro derece değişiklikleri ÜBYS Özlük Sistemine girilir.</a:t>
          </a:r>
        </a:p>
      </dsp:txBody>
      <dsp:txXfrm>
        <a:off x="12739" y="5836712"/>
        <a:ext cx="3594022" cy="409462"/>
      </dsp:txXfrm>
    </dsp:sp>
    <dsp:sp modelId="{9ED26E84-C573-478B-BD09-CC346E0C7D19}">
      <dsp:nvSpPr>
        <dsp:cNvPr id="0" name=""/>
        <dsp:cNvSpPr/>
      </dsp:nvSpPr>
      <dsp:spPr>
        <a:xfrm rot="5400000">
          <a:off x="1683685" y="5989685"/>
          <a:ext cx="252128" cy="7563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200" kern="1200"/>
        </a:p>
      </dsp:txBody>
      <dsp:txXfrm rot="-5400000">
        <a:off x="1582830" y="6241819"/>
        <a:ext cx="453838" cy="176490"/>
      </dsp:txXfrm>
    </dsp:sp>
    <dsp:sp modelId="{2C7EF102-0BEB-463C-BA1B-C0EC1DE06BE6}">
      <dsp:nvSpPr>
        <dsp:cNvPr id="0" name=""/>
        <dsp:cNvSpPr/>
      </dsp:nvSpPr>
      <dsp:spPr>
        <a:xfrm>
          <a:off x="0" y="6476853"/>
          <a:ext cx="3619500" cy="37831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İlgili evraklar arşivlenerek süreç sonlandırılır.</a:t>
          </a:r>
        </a:p>
      </dsp:txBody>
      <dsp:txXfrm>
        <a:off x="11080" y="6487933"/>
        <a:ext cx="3597340" cy="3561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80D45-6CFE-4C6A-8A1B-09AF048FE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21</cp:revision>
  <cp:lastPrinted>2024-09-02T06:20:00Z</cp:lastPrinted>
  <dcterms:created xsi:type="dcterms:W3CDTF">2024-10-23T08:04:00Z</dcterms:created>
  <dcterms:modified xsi:type="dcterms:W3CDTF">2024-12-20T07:06:00Z</dcterms:modified>
</cp:coreProperties>
</file>