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7D3" w:rsidRPr="00D03E3A" w:rsidRDefault="00D967D3" w:rsidP="00D967D3">
      <w:pPr>
        <w:rPr>
          <w:rFonts w:ascii="Times New Roman" w:hAnsi="Times New Roman" w:cs="Times New Roman"/>
        </w:rPr>
      </w:pPr>
    </w:p>
    <w:p w:rsidR="00D967D3" w:rsidRPr="00D03E3A" w:rsidRDefault="00D967D3" w:rsidP="00D967D3">
      <w:pPr>
        <w:rPr>
          <w:rFonts w:ascii="Times New Roman" w:hAnsi="Times New Roman" w:cs="Times New Roman"/>
        </w:rPr>
      </w:pPr>
    </w:p>
    <w:tbl>
      <w:tblPr>
        <w:tblStyle w:val="TabloKlavuzu"/>
        <w:tblW w:w="10337" w:type="dxa"/>
        <w:tblInd w:w="-634" w:type="dxa"/>
        <w:tblLook w:val="04A0" w:firstRow="1" w:lastRow="0" w:firstColumn="1" w:lastColumn="0" w:noHBand="0" w:noVBand="1"/>
      </w:tblPr>
      <w:tblGrid>
        <w:gridCol w:w="1628"/>
        <w:gridCol w:w="5744"/>
        <w:gridCol w:w="1620"/>
        <w:gridCol w:w="1345"/>
      </w:tblGrid>
      <w:tr w:rsidR="00D967D3" w:rsidRPr="00D03E3A" w:rsidTr="00D01E38">
        <w:trPr>
          <w:trHeight w:val="286"/>
        </w:trPr>
        <w:tc>
          <w:tcPr>
            <w:tcW w:w="1628" w:type="dxa"/>
            <w:vMerge w:val="restart"/>
          </w:tcPr>
          <w:p w:rsidR="00D967D3" w:rsidRPr="00D03E3A" w:rsidRDefault="00D967D3" w:rsidP="00D01E38">
            <w:pPr>
              <w:jc w:val="center"/>
              <w:rPr>
                <w:rFonts w:ascii="Times New Roman" w:eastAsia="Century Gothic" w:hAnsi="Times New Roman" w:cs="Times New Roman"/>
              </w:rPr>
            </w:pPr>
            <w:r w:rsidRPr="00D03E3A">
              <w:rPr>
                <w:rFonts w:ascii="Times New Roman" w:eastAsia="Century Gothic" w:hAnsi="Times New Roman" w:cs="Times New Roman"/>
                <w:noProof/>
                <w:sz w:val="29"/>
                <w:szCs w:val="29"/>
                <w:lang w:eastAsia="tr-TR"/>
              </w:rPr>
              <w:drawing>
                <wp:anchor distT="0" distB="0" distL="114300" distR="114300" simplePos="0" relativeHeight="251659264" behindDoc="0" locked="0" layoutInCell="1" allowOverlap="1" wp14:anchorId="25C75B76" wp14:editId="6C0C9528">
                  <wp:simplePos x="0" y="0"/>
                  <wp:positionH relativeFrom="column">
                    <wp:posOffset>93345</wp:posOffset>
                  </wp:positionH>
                  <wp:positionV relativeFrom="paragraph">
                    <wp:posOffset>52816</wp:posOffset>
                  </wp:positionV>
                  <wp:extent cx="853617" cy="827405"/>
                  <wp:effectExtent l="0" t="0" r="3810" b="0"/>
                  <wp:wrapThrough wrapText="bothSides">
                    <wp:wrapPolygon edited="0">
                      <wp:start x="0" y="0"/>
                      <wp:lineTo x="0" y="20887"/>
                      <wp:lineTo x="21214" y="20887"/>
                      <wp:lineTo x="21214" y="0"/>
                      <wp:lineTo x="0" y="0"/>
                    </wp:wrapPolygon>
                  </wp:wrapThrough>
                  <wp:docPr id="275" name="Resim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53617" cy="8274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744" w:type="dxa"/>
            <w:vMerge w:val="restart"/>
          </w:tcPr>
          <w:p w:rsidR="00D967D3" w:rsidRPr="00D03E3A" w:rsidRDefault="00D967D3" w:rsidP="00D01E38">
            <w:pPr>
              <w:jc w:val="center"/>
              <w:rPr>
                <w:rFonts w:ascii="Times New Roman" w:eastAsia="Century Gothic" w:hAnsi="Times New Roman" w:cs="Times New Roman"/>
                <w:b/>
              </w:rPr>
            </w:pPr>
          </w:p>
          <w:p w:rsidR="00D967D3" w:rsidRPr="00D03E3A" w:rsidRDefault="00D967D3" w:rsidP="00D01E38">
            <w:pPr>
              <w:jc w:val="center"/>
              <w:rPr>
                <w:rFonts w:ascii="Times New Roman" w:eastAsia="Century Gothic" w:hAnsi="Times New Roman" w:cs="Times New Roman"/>
                <w:b/>
              </w:rPr>
            </w:pPr>
            <w:r w:rsidRPr="00D03E3A">
              <w:rPr>
                <w:rFonts w:ascii="Times New Roman" w:eastAsia="Century Gothic" w:hAnsi="Times New Roman" w:cs="Times New Roman"/>
                <w:b/>
              </w:rPr>
              <w:t>T.C.</w:t>
            </w:r>
          </w:p>
          <w:p w:rsidR="00D967D3" w:rsidRPr="00D03E3A" w:rsidRDefault="00D967D3" w:rsidP="00D01E38">
            <w:pPr>
              <w:jc w:val="center"/>
              <w:rPr>
                <w:rFonts w:ascii="Times New Roman" w:eastAsia="Century Gothic" w:hAnsi="Times New Roman" w:cs="Times New Roman"/>
              </w:rPr>
            </w:pPr>
            <w:r w:rsidRPr="00D03E3A">
              <w:rPr>
                <w:rFonts w:ascii="Times New Roman" w:eastAsia="Century Gothic" w:hAnsi="Times New Roman" w:cs="Times New Roman"/>
                <w:b/>
              </w:rPr>
              <w:t>KASTAMONU ÜNİVERSİTESİ</w:t>
            </w:r>
          </w:p>
          <w:p w:rsidR="00D967D3" w:rsidRPr="00D03E3A" w:rsidRDefault="00D967D3" w:rsidP="00D01E38">
            <w:pPr>
              <w:jc w:val="center"/>
              <w:rPr>
                <w:rFonts w:ascii="Times New Roman" w:hAnsi="Times New Roman" w:cs="Times New Roman"/>
                <w:b/>
              </w:rPr>
            </w:pPr>
            <w:r w:rsidRPr="00D03E3A">
              <w:rPr>
                <w:rFonts w:ascii="Times New Roman" w:hAnsi="Times New Roman" w:cs="Times New Roman"/>
                <w:b/>
              </w:rPr>
              <w:t xml:space="preserve">Öğrenci İşleri Daire Başkanlığı </w:t>
            </w:r>
          </w:p>
          <w:p w:rsidR="00D967D3" w:rsidRPr="00D03E3A" w:rsidRDefault="00D967D3" w:rsidP="00D01E38">
            <w:pPr>
              <w:jc w:val="center"/>
              <w:rPr>
                <w:rFonts w:ascii="Times New Roman" w:hAnsi="Times New Roman" w:cs="Times New Roman"/>
                <w:sz w:val="24"/>
                <w:szCs w:val="24"/>
              </w:rPr>
            </w:pPr>
            <w:r w:rsidRPr="00D03E3A">
              <w:rPr>
                <w:rFonts w:ascii="Times New Roman" w:hAnsi="Times New Roman" w:cs="Times New Roman"/>
              </w:rPr>
              <w:t>Diğer Ödeme İşlemleri İş Akışı</w:t>
            </w:r>
          </w:p>
        </w:tc>
        <w:tc>
          <w:tcPr>
            <w:tcW w:w="1620" w:type="dxa"/>
          </w:tcPr>
          <w:p w:rsidR="00D967D3" w:rsidRPr="00D03E3A" w:rsidRDefault="00D967D3" w:rsidP="00D01E38">
            <w:pPr>
              <w:rPr>
                <w:rFonts w:ascii="Times New Roman" w:eastAsia="Century Gothic" w:hAnsi="Times New Roman" w:cs="Times New Roman"/>
                <w:sz w:val="20"/>
                <w:szCs w:val="20"/>
              </w:rPr>
            </w:pPr>
            <w:r w:rsidRPr="00D03E3A">
              <w:rPr>
                <w:rFonts w:ascii="Times New Roman" w:eastAsia="Century Gothic" w:hAnsi="Times New Roman" w:cs="Times New Roman"/>
                <w:sz w:val="20"/>
                <w:szCs w:val="20"/>
              </w:rPr>
              <w:t>Doküman No</w:t>
            </w:r>
          </w:p>
        </w:tc>
        <w:tc>
          <w:tcPr>
            <w:tcW w:w="1345" w:type="dxa"/>
          </w:tcPr>
          <w:p w:rsidR="00D967D3" w:rsidRPr="00D03E3A" w:rsidRDefault="000B54B2" w:rsidP="00D01E38">
            <w:pPr>
              <w:rPr>
                <w:rFonts w:ascii="Times New Roman" w:eastAsia="Century Gothic" w:hAnsi="Times New Roman" w:cs="Times New Roman"/>
              </w:rPr>
            </w:pPr>
            <w:r>
              <w:rPr>
                <w:rFonts w:ascii="Times New Roman" w:eastAsia="Century Gothic" w:hAnsi="Times New Roman" w:cs="Times New Roman"/>
              </w:rPr>
              <w:t>KYS-İA-069</w:t>
            </w:r>
          </w:p>
        </w:tc>
      </w:tr>
      <w:tr w:rsidR="00D967D3" w:rsidRPr="00D03E3A" w:rsidTr="00D01E38">
        <w:trPr>
          <w:trHeight w:val="286"/>
        </w:trPr>
        <w:tc>
          <w:tcPr>
            <w:tcW w:w="1628" w:type="dxa"/>
            <w:vMerge/>
          </w:tcPr>
          <w:p w:rsidR="00D967D3" w:rsidRPr="00D03E3A" w:rsidRDefault="00D967D3" w:rsidP="00D01E38">
            <w:pPr>
              <w:rPr>
                <w:rFonts w:ascii="Times New Roman" w:eastAsia="Century Gothic" w:hAnsi="Times New Roman" w:cs="Times New Roman"/>
              </w:rPr>
            </w:pPr>
          </w:p>
        </w:tc>
        <w:tc>
          <w:tcPr>
            <w:tcW w:w="5744" w:type="dxa"/>
            <w:vMerge/>
          </w:tcPr>
          <w:p w:rsidR="00D967D3" w:rsidRPr="00D03E3A" w:rsidRDefault="00D967D3" w:rsidP="00D01E38">
            <w:pPr>
              <w:rPr>
                <w:rFonts w:ascii="Times New Roman" w:eastAsia="Century Gothic" w:hAnsi="Times New Roman" w:cs="Times New Roman"/>
              </w:rPr>
            </w:pPr>
          </w:p>
        </w:tc>
        <w:tc>
          <w:tcPr>
            <w:tcW w:w="1620" w:type="dxa"/>
          </w:tcPr>
          <w:p w:rsidR="00D967D3" w:rsidRPr="00D03E3A" w:rsidRDefault="00D967D3" w:rsidP="00D01E38">
            <w:pPr>
              <w:rPr>
                <w:rFonts w:ascii="Times New Roman" w:eastAsia="Century Gothic" w:hAnsi="Times New Roman" w:cs="Times New Roman"/>
                <w:sz w:val="20"/>
                <w:szCs w:val="20"/>
              </w:rPr>
            </w:pPr>
            <w:r w:rsidRPr="00D03E3A">
              <w:rPr>
                <w:rFonts w:ascii="Times New Roman" w:eastAsia="Century Gothic" w:hAnsi="Times New Roman" w:cs="Times New Roman"/>
                <w:sz w:val="20"/>
                <w:szCs w:val="20"/>
              </w:rPr>
              <w:t>İlk Yayın Tarihi</w:t>
            </w:r>
          </w:p>
        </w:tc>
        <w:tc>
          <w:tcPr>
            <w:tcW w:w="1345" w:type="dxa"/>
          </w:tcPr>
          <w:p w:rsidR="00D967D3" w:rsidRPr="00D03E3A" w:rsidRDefault="000B54B2" w:rsidP="00D01E38">
            <w:pPr>
              <w:rPr>
                <w:rFonts w:ascii="Times New Roman" w:eastAsia="Century Gothic" w:hAnsi="Times New Roman" w:cs="Times New Roman"/>
              </w:rPr>
            </w:pPr>
            <w:r>
              <w:rPr>
                <w:rFonts w:ascii="Times New Roman" w:eastAsia="Century Gothic" w:hAnsi="Times New Roman" w:cs="Times New Roman"/>
              </w:rPr>
              <w:t>05.07.2021</w:t>
            </w:r>
          </w:p>
        </w:tc>
      </w:tr>
      <w:tr w:rsidR="00D967D3" w:rsidRPr="00D03E3A" w:rsidTr="00D01E38">
        <w:trPr>
          <w:trHeight w:val="301"/>
        </w:trPr>
        <w:tc>
          <w:tcPr>
            <w:tcW w:w="1628" w:type="dxa"/>
            <w:vMerge/>
          </w:tcPr>
          <w:p w:rsidR="00D967D3" w:rsidRPr="00D03E3A" w:rsidRDefault="00D967D3" w:rsidP="00D01E38">
            <w:pPr>
              <w:rPr>
                <w:rFonts w:ascii="Times New Roman" w:eastAsia="Century Gothic" w:hAnsi="Times New Roman" w:cs="Times New Roman"/>
              </w:rPr>
            </w:pPr>
          </w:p>
        </w:tc>
        <w:tc>
          <w:tcPr>
            <w:tcW w:w="5744" w:type="dxa"/>
            <w:vMerge/>
          </w:tcPr>
          <w:p w:rsidR="00D967D3" w:rsidRPr="00D03E3A" w:rsidRDefault="00D967D3" w:rsidP="00D01E38">
            <w:pPr>
              <w:rPr>
                <w:rFonts w:ascii="Times New Roman" w:eastAsia="Century Gothic" w:hAnsi="Times New Roman" w:cs="Times New Roman"/>
              </w:rPr>
            </w:pPr>
          </w:p>
        </w:tc>
        <w:tc>
          <w:tcPr>
            <w:tcW w:w="1620" w:type="dxa"/>
          </w:tcPr>
          <w:p w:rsidR="00D967D3" w:rsidRPr="00D03E3A" w:rsidRDefault="00D967D3" w:rsidP="00D01E38">
            <w:pPr>
              <w:rPr>
                <w:rFonts w:ascii="Times New Roman" w:eastAsia="Century Gothic" w:hAnsi="Times New Roman" w:cs="Times New Roman"/>
                <w:sz w:val="20"/>
                <w:szCs w:val="20"/>
              </w:rPr>
            </w:pPr>
            <w:r w:rsidRPr="00D03E3A">
              <w:rPr>
                <w:rFonts w:ascii="Times New Roman" w:eastAsia="Century Gothic" w:hAnsi="Times New Roman" w:cs="Times New Roman"/>
                <w:sz w:val="20"/>
                <w:szCs w:val="20"/>
              </w:rPr>
              <w:t>Revizyon tarihi</w:t>
            </w:r>
          </w:p>
        </w:tc>
        <w:tc>
          <w:tcPr>
            <w:tcW w:w="1345" w:type="dxa"/>
          </w:tcPr>
          <w:p w:rsidR="00D967D3" w:rsidRPr="00D03E3A" w:rsidRDefault="000B54B2" w:rsidP="00D01E38">
            <w:pPr>
              <w:rPr>
                <w:rFonts w:ascii="Times New Roman" w:eastAsia="Century Gothic" w:hAnsi="Times New Roman" w:cs="Times New Roman"/>
              </w:rPr>
            </w:pPr>
            <w:r>
              <w:rPr>
                <w:rFonts w:ascii="Times New Roman" w:eastAsia="Century Gothic" w:hAnsi="Times New Roman" w:cs="Times New Roman"/>
              </w:rPr>
              <w:t>27.01.2022</w:t>
            </w:r>
          </w:p>
        </w:tc>
      </w:tr>
      <w:tr w:rsidR="00D967D3" w:rsidRPr="00D03E3A" w:rsidTr="00D01E38">
        <w:trPr>
          <w:trHeight w:val="301"/>
        </w:trPr>
        <w:tc>
          <w:tcPr>
            <w:tcW w:w="1628" w:type="dxa"/>
            <w:vMerge/>
          </w:tcPr>
          <w:p w:rsidR="00D967D3" w:rsidRPr="00D03E3A" w:rsidRDefault="00D967D3" w:rsidP="00D01E38">
            <w:pPr>
              <w:rPr>
                <w:rFonts w:ascii="Times New Roman" w:eastAsia="Century Gothic" w:hAnsi="Times New Roman" w:cs="Times New Roman"/>
              </w:rPr>
            </w:pPr>
          </w:p>
        </w:tc>
        <w:tc>
          <w:tcPr>
            <w:tcW w:w="5744" w:type="dxa"/>
            <w:vMerge/>
          </w:tcPr>
          <w:p w:rsidR="00D967D3" w:rsidRPr="00D03E3A" w:rsidRDefault="00D967D3" w:rsidP="00D01E38">
            <w:pPr>
              <w:rPr>
                <w:rFonts w:ascii="Times New Roman" w:eastAsia="Century Gothic" w:hAnsi="Times New Roman" w:cs="Times New Roman"/>
              </w:rPr>
            </w:pPr>
          </w:p>
        </w:tc>
        <w:tc>
          <w:tcPr>
            <w:tcW w:w="1620" w:type="dxa"/>
          </w:tcPr>
          <w:p w:rsidR="00D967D3" w:rsidRPr="00D03E3A" w:rsidRDefault="00D967D3" w:rsidP="00D01E38">
            <w:pPr>
              <w:rPr>
                <w:rFonts w:ascii="Times New Roman" w:eastAsia="Century Gothic" w:hAnsi="Times New Roman" w:cs="Times New Roman"/>
                <w:sz w:val="20"/>
                <w:szCs w:val="20"/>
              </w:rPr>
            </w:pPr>
            <w:r w:rsidRPr="00D03E3A">
              <w:rPr>
                <w:rFonts w:ascii="Times New Roman" w:eastAsia="Century Gothic" w:hAnsi="Times New Roman" w:cs="Times New Roman"/>
                <w:sz w:val="20"/>
                <w:szCs w:val="20"/>
              </w:rPr>
              <w:t>Revizyon No</w:t>
            </w:r>
          </w:p>
        </w:tc>
        <w:tc>
          <w:tcPr>
            <w:tcW w:w="1345" w:type="dxa"/>
          </w:tcPr>
          <w:p w:rsidR="00D967D3" w:rsidRPr="00D03E3A" w:rsidRDefault="000B54B2" w:rsidP="00D01E38">
            <w:pPr>
              <w:rPr>
                <w:rFonts w:ascii="Times New Roman" w:eastAsia="Century Gothic" w:hAnsi="Times New Roman" w:cs="Times New Roman"/>
              </w:rPr>
            </w:pPr>
            <w:r>
              <w:rPr>
                <w:rFonts w:ascii="Times New Roman" w:eastAsia="Century Gothic" w:hAnsi="Times New Roman" w:cs="Times New Roman"/>
              </w:rPr>
              <w:t>1</w:t>
            </w:r>
          </w:p>
        </w:tc>
      </w:tr>
      <w:tr w:rsidR="00D967D3" w:rsidRPr="00D03E3A" w:rsidTr="00D01E38">
        <w:trPr>
          <w:trHeight w:val="286"/>
        </w:trPr>
        <w:tc>
          <w:tcPr>
            <w:tcW w:w="1628" w:type="dxa"/>
            <w:vMerge/>
          </w:tcPr>
          <w:p w:rsidR="00D967D3" w:rsidRPr="00D03E3A" w:rsidRDefault="00D967D3" w:rsidP="00D01E38">
            <w:pPr>
              <w:rPr>
                <w:rFonts w:ascii="Times New Roman" w:eastAsia="Century Gothic" w:hAnsi="Times New Roman" w:cs="Times New Roman"/>
              </w:rPr>
            </w:pPr>
          </w:p>
        </w:tc>
        <w:tc>
          <w:tcPr>
            <w:tcW w:w="5744" w:type="dxa"/>
            <w:vMerge/>
          </w:tcPr>
          <w:p w:rsidR="00D967D3" w:rsidRPr="00D03E3A" w:rsidRDefault="00D967D3" w:rsidP="00D01E38">
            <w:pPr>
              <w:rPr>
                <w:rFonts w:ascii="Times New Roman" w:eastAsia="Century Gothic" w:hAnsi="Times New Roman" w:cs="Times New Roman"/>
              </w:rPr>
            </w:pPr>
          </w:p>
        </w:tc>
        <w:tc>
          <w:tcPr>
            <w:tcW w:w="1620" w:type="dxa"/>
          </w:tcPr>
          <w:p w:rsidR="00D967D3" w:rsidRPr="00D03E3A" w:rsidRDefault="00D967D3" w:rsidP="00D01E38">
            <w:pPr>
              <w:rPr>
                <w:rFonts w:ascii="Times New Roman" w:eastAsia="Century Gothic" w:hAnsi="Times New Roman" w:cs="Times New Roman"/>
                <w:sz w:val="20"/>
                <w:szCs w:val="20"/>
              </w:rPr>
            </w:pPr>
            <w:r w:rsidRPr="00D03E3A">
              <w:rPr>
                <w:rFonts w:ascii="Times New Roman" w:eastAsia="Century Gothic" w:hAnsi="Times New Roman" w:cs="Times New Roman"/>
                <w:sz w:val="20"/>
                <w:szCs w:val="20"/>
              </w:rPr>
              <w:t>Sayfa No</w:t>
            </w:r>
          </w:p>
        </w:tc>
        <w:tc>
          <w:tcPr>
            <w:tcW w:w="1345" w:type="dxa"/>
          </w:tcPr>
          <w:p w:rsidR="00D967D3" w:rsidRPr="00D03E3A" w:rsidRDefault="000B54B2" w:rsidP="00D01E38">
            <w:pPr>
              <w:rPr>
                <w:rFonts w:ascii="Times New Roman" w:eastAsia="Century Gothic" w:hAnsi="Times New Roman" w:cs="Times New Roman"/>
              </w:rPr>
            </w:pPr>
            <w:r>
              <w:rPr>
                <w:rFonts w:ascii="Times New Roman" w:eastAsia="Century Gothic" w:hAnsi="Times New Roman" w:cs="Times New Roman"/>
              </w:rPr>
              <w:t>1/1</w:t>
            </w:r>
            <w:bookmarkStart w:id="0" w:name="_GoBack"/>
            <w:bookmarkEnd w:id="0"/>
          </w:p>
        </w:tc>
      </w:tr>
    </w:tbl>
    <w:p w:rsidR="00D967D3" w:rsidRPr="00D03E3A" w:rsidRDefault="00D967D3" w:rsidP="00D967D3">
      <w:pPr>
        <w:rPr>
          <w:rFonts w:ascii="Times New Roman" w:hAnsi="Times New Roman" w:cs="Times New Roman"/>
        </w:rPr>
      </w:pPr>
    </w:p>
    <w:tbl>
      <w:tblPr>
        <w:tblStyle w:val="TabloKlavuzu1"/>
        <w:tblW w:w="10206" w:type="dxa"/>
        <w:tblInd w:w="-572" w:type="dxa"/>
        <w:tblLook w:val="04A0" w:firstRow="1" w:lastRow="0" w:firstColumn="1" w:lastColumn="0" w:noHBand="0" w:noVBand="1"/>
      </w:tblPr>
      <w:tblGrid>
        <w:gridCol w:w="5560"/>
        <w:gridCol w:w="2095"/>
        <w:gridCol w:w="2551"/>
      </w:tblGrid>
      <w:tr w:rsidR="00D967D3" w:rsidRPr="00D03E3A" w:rsidTr="00D01E38">
        <w:trPr>
          <w:trHeight w:val="354"/>
        </w:trPr>
        <w:tc>
          <w:tcPr>
            <w:tcW w:w="5560" w:type="dxa"/>
          </w:tcPr>
          <w:p w:rsidR="00D967D3" w:rsidRPr="00D03E3A" w:rsidRDefault="00D967D3" w:rsidP="00D01E38">
            <w:pPr>
              <w:jc w:val="center"/>
              <w:rPr>
                <w:rFonts w:ascii="Times New Roman" w:hAnsi="Times New Roman" w:cs="Times New Roman"/>
                <w:b/>
              </w:rPr>
            </w:pPr>
            <w:r w:rsidRPr="00D03E3A">
              <w:rPr>
                <w:rFonts w:ascii="Times New Roman" w:hAnsi="Times New Roman" w:cs="Times New Roman"/>
                <w:b/>
              </w:rPr>
              <w:t>İŞ AKIŞI ADIMLARI</w:t>
            </w:r>
          </w:p>
        </w:tc>
        <w:tc>
          <w:tcPr>
            <w:tcW w:w="2095" w:type="dxa"/>
          </w:tcPr>
          <w:p w:rsidR="00D967D3" w:rsidRPr="00D03E3A" w:rsidRDefault="00D967D3" w:rsidP="00D01E38">
            <w:pPr>
              <w:jc w:val="center"/>
              <w:rPr>
                <w:rFonts w:ascii="Times New Roman" w:hAnsi="Times New Roman" w:cs="Times New Roman"/>
                <w:b/>
              </w:rPr>
            </w:pPr>
            <w:r w:rsidRPr="00D03E3A">
              <w:rPr>
                <w:rFonts w:ascii="Times New Roman" w:hAnsi="Times New Roman" w:cs="Times New Roman"/>
                <w:b/>
              </w:rPr>
              <w:t>SORUMLU</w:t>
            </w:r>
          </w:p>
        </w:tc>
        <w:tc>
          <w:tcPr>
            <w:tcW w:w="2551" w:type="dxa"/>
          </w:tcPr>
          <w:p w:rsidR="00D967D3" w:rsidRPr="00D03E3A" w:rsidRDefault="00D967D3" w:rsidP="00D01E38">
            <w:pPr>
              <w:jc w:val="center"/>
              <w:rPr>
                <w:rFonts w:ascii="Times New Roman" w:hAnsi="Times New Roman" w:cs="Times New Roman"/>
                <w:b/>
              </w:rPr>
            </w:pPr>
            <w:r w:rsidRPr="00D03E3A">
              <w:rPr>
                <w:rFonts w:ascii="Times New Roman" w:hAnsi="Times New Roman" w:cs="Times New Roman"/>
                <w:b/>
              </w:rPr>
              <w:t>İLGİLİ DOKÜMANLAR</w:t>
            </w:r>
          </w:p>
        </w:tc>
      </w:tr>
    </w:tbl>
    <w:p w:rsidR="00D967D3" w:rsidRPr="00D03E3A" w:rsidRDefault="00D967D3" w:rsidP="00D967D3">
      <w:pPr>
        <w:rPr>
          <w:rFonts w:ascii="Times New Roman" w:hAnsi="Times New Roman" w:cs="Times New Roman"/>
        </w:rPr>
      </w:pPr>
    </w:p>
    <w:tbl>
      <w:tblPr>
        <w:tblStyle w:val="TabloKlavuzu"/>
        <w:tblpPr w:leftFromText="141" w:rightFromText="141" w:vertAnchor="text" w:horzAnchor="page" w:tblpX="888" w:tblpY="281"/>
        <w:tblW w:w="10060" w:type="dxa"/>
        <w:tblLook w:val="04A0" w:firstRow="1" w:lastRow="0" w:firstColumn="1" w:lastColumn="0" w:noHBand="0" w:noVBand="1"/>
      </w:tblPr>
      <w:tblGrid>
        <w:gridCol w:w="5524"/>
        <w:gridCol w:w="2126"/>
        <w:gridCol w:w="2410"/>
      </w:tblGrid>
      <w:tr w:rsidR="00D967D3" w:rsidRPr="00D03E3A" w:rsidTr="00D01E38">
        <w:trPr>
          <w:trHeight w:val="11189"/>
        </w:trPr>
        <w:tc>
          <w:tcPr>
            <w:tcW w:w="5524" w:type="dxa"/>
          </w:tcPr>
          <w:p w:rsidR="00D967D3" w:rsidRPr="00D03E3A" w:rsidRDefault="00D967D3" w:rsidP="00D01E38">
            <w:pPr>
              <w:tabs>
                <w:tab w:val="left" w:pos="873"/>
              </w:tabs>
              <w:rPr>
                <w:rFonts w:ascii="Times New Roman" w:hAnsi="Times New Roman" w:cs="Times New Roman"/>
              </w:rPr>
            </w:pPr>
            <w:r w:rsidRPr="00D03E3A">
              <w:rPr>
                <w:rFonts w:ascii="Times New Roman" w:hAnsi="Times New Roman" w:cs="Times New Roman"/>
                <w:noProof/>
                <w:lang w:eastAsia="tr-TR"/>
              </w:rPr>
              <mc:AlternateContent>
                <mc:Choice Requires="wps">
                  <w:drawing>
                    <wp:anchor distT="0" distB="0" distL="114300" distR="114300" simplePos="0" relativeHeight="251666432" behindDoc="0" locked="0" layoutInCell="1" allowOverlap="1" wp14:anchorId="39C310D3" wp14:editId="0B693AB5">
                      <wp:simplePos x="0" y="0"/>
                      <wp:positionH relativeFrom="page">
                        <wp:posOffset>392430</wp:posOffset>
                      </wp:positionH>
                      <wp:positionV relativeFrom="paragraph">
                        <wp:posOffset>3675380</wp:posOffset>
                      </wp:positionV>
                      <wp:extent cx="2771775" cy="1409700"/>
                      <wp:effectExtent l="0" t="0" r="28575" b="19050"/>
                      <wp:wrapNone/>
                      <wp:docPr id="266" name="Yuvarlatılmış Dikdörtgen 266"/>
                      <wp:cNvGraphicFramePr/>
                      <a:graphic xmlns:a="http://schemas.openxmlformats.org/drawingml/2006/main">
                        <a:graphicData uri="http://schemas.microsoft.com/office/word/2010/wordprocessingShape">
                          <wps:wsp>
                            <wps:cNvSpPr/>
                            <wps:spPr>
                              <a:xfrm>
                                <a:off x="0" y="0"/>
                                <a:ext cx="2771775" cy="1409700"/>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D967D3" w:rsidRPr="008A593D" w:rsidRDefault="00D967D3" w:rsidP="00D967D3">
                                  <w:pPr>
                                    <w:ind w:left="-142"/>
                                    <w:rPr>
                                      <w:sz w:val="20"/>
                                      <w:szCs w:val="20"/>
                                    </w:rPr>
                                  </w:pPr>
                                  <w:r>
                                    <w:rPr>
                                      <w:rFonts w:ascii="Times New Roman" w:eastAsia="Times New Roman" w:hAnsi="Times New Roman" w:cs="Times New Roman"/>
                                      <w:sz w:val="20"/>
                                      <w:szCs w:val="20"/>
                                    </w:rPr>
                                    <w:t xml:space="preserve">Özel tüketimlerin tahsiline ait banka </w:t>
                                  </w:r>
                                  <w:proofErr w:type="gramStart"/>
                                  <w:r>
                                    <w:rPr>
                                      <w:rFonts w:ascii="Times New Roman" w:eastAsia="Times New Roman" w:hAnsi="Times New Roman" w:cs="Times New Roman"/>
                                      <w:sz w:val="20"/>
                                      <w:szCs w:val="20"/>
                                    </w:rPr>
                                    <w:t>dekontu</w:t>
                                  </w:r>
                                  <w:proofErr w:type="gramEnd"/>
                                  <w:r>
                                    <w:rPr>
                                      <w:rFonts w:ascii="Times New Roman" w:eastAsia="Times New Roman" w:hAnsi="Times New Roman" w:cs="Times New Roman"/>
                                      <w:sz w:val="20"/>
                                      <w:szCs w:val="20"/>
                                    </w:rPr>
                                    <w:t xml:space="preserve"> ile birlikte düzenlene ve yetkililerce onaylanan listeler ve giderin çeşidine bağlı olarak Merkezi Yönetim Harcama Belgeleri Yönetmeliği ve İlgili mevzuatına göre düzenlenmesi gereken belgeler ödeme emri belgesine bağlanarak gerçekleştirme görevlisine gönderilir.</w:t>
                                  </w:r>
                                </w:p>
                                <w:p w:rsidR="00D967D3" w:rsidRPr="001A32F7" w:rsidRDefault="00D967D3" w:rsidP="00D967D3">
                                  <w:pPr>
                                    <w:jc w:val="center"/>
                                    <w:rPr>
                                      <w:rFonts w:ascii="Times New Roman" w:hAnsi="Times New Roman" w:cs="Times New Roman"/>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C310D3" id="Yuvarlatılmış Dikdörtgen 266" o:spid="_x0000_s1026" style="position:absolute;margin-left:30.9pt;margin-top:289.4pt;width:218.25pt;height:11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" fillcolor="#bdd7ee" strokecolor="#bdd7ee" strokeweight="1.5pt">
                      <v:stroke joinstyle="miter"/>
                      <v:textbox>
                        <w:txbxContent>
                          <w:p w:rsidR="00D967D3" w:rsidRPr="008A593D" w:rsidRDefault="00D967D3" w:rsidP="00D967D3">
                            <w:pPr>
                              <w:ind w:left="-142"/>
                              <w:rPr>
                                <w:sz w:val="20"/>
                                <w:szCs w:val="20"/>
                              </w:rPr>
                            </w:pPr>
                            <w:r>
                              <w:rPr>
                                <w:rFonts w:ascii="Times New Roman" w:eastAsia="Times New Roman" w:hAnsi="Times New Roman" w:cs="Times New Roman"/>
                                <w:sz w:val="20"/>
                                <w:szCs w:val="20"/>
                              </w:rPr>
                              <w:t>Özel tüketimlerin tahsiline ait banka dekontu ile birlikte düzenlene ve yetkililerce onaylanan listeler ve giderin çeşidine bağlı olarak Merkezi Yönetim Harcama Belgeleri Yönetmeliği ve İlgili mevzuatına göre düzenlenmesi gereken belgeler ödeme emri belgesine bağlanarak gerçekleştirme görevlisine gönderilir.</w:t>
                            </w:r>
                          </w:p>
                          <w:p w:rsidR="00D967D3" w:rsidRPr="001A32F7" w:rsidRDefault="00D967D3" w:rsidP="00D967D3">
                            <w:pPr>
                              <w:jc w:val="center"/>
                              <w:rPr>
                                <w:rFonts w:ascii="Times New Roman" w:hAnsi="Times New Roman" w:cs="Times New Roman"/>
                                <w:b/>
                                <w:color w:val="000000" w:themeColor="text1"/>
                              </w:rPr>
                            </w:pP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5408" behindDoc="0" locked="0" layoutInCell="1" allowOverlap="1" wp14:anchorId="5EFDF33D" wp14:editId="4F6961EC">
                      <wp:simplePos x="0" y="0"/>
                      <wp:positionH relativeFrom="column">
                        <wp:posOffset>1593850</wp:posOffset>
                      </wp:positionH>
                      <wp:positionV relativeFrom="paragraph">
                        <wp:posOffset>3360420</wp:posOffset>
                      </wp:positionV>
                      <wp:extent cx="0" cy="288000"/>
                      <wp:effectExtent l="76200" t="0" r="57150" b="55245"/>
                      <wp:wrapNone/>
                      <wp:docPr id="267" name="Düz Ok Bağlayıcısı 267"/>
                      <wp:cNvGraphicFramePr/>
                      <a:graphic xmlns:a="http://schemas.openxmlformats.org/drawingml/2006/main">
                        <a:graphicData uri="http://schemas.microsoft.com/office/word/2010/wordprocessingShape">
                          <wps:wsp>
                            <wps:cNvCnPr/>
                            <wps:spPr>
                              <a:xfrm>
                                <a:off x="0" y="0"/>
                                <a:ext cx="0" cy="288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59B2F5E" id="_x0000_t32" coordsize="21600,21600" o:spt="32" o:oned="t" path="m,l21600,21600e" filled="f">
                      <v:path arrowok="t" fillok="f" o:connecttype="none"/>
                      <o:lock v:ext="edit" shapetype="t"/>
                    </v:shapetype>
                    <v:shape id="Düz Ok Bağlayıcısı 267" o:spid="_x0000_s1026" type="#_x0000_t32" style="position:absolute;margin-left:125.5pt;margin-top:264.6pt;width:0;height:2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4384" behindDoc="0" locked="0" layoutInCell="1" allowOverlap="1" wp14:anchorId="18DE70C1" wp14:editId="289863AC">
                      <wp:simplePos x="0" y="0"/>
                      <wp:positionH relativeFrom="page">
                        <wp:posOffset>392430</wp:posOffset>
                      </wp:positionH>
                      <wp:positionV relativeFrom="paragraph">
                        <wp:posOffset>2343785</wp:posOffset>
                      </wp:positionV>
                      <wp:extent cx="2724150" cy="1019175"/>
                      <wp:effectExtent l="0" t="0" r="19050" b="28575"/>
                      <wp:wrapNone/>
                      <wp:docPr id="268" name="Yuvarlatılmış Dikdörtgen 268"/>
                      <wp:cNvGraphicFramePr/>
                      <a:graphic xmlns:a="http://schemas.openxmlformats.org/drawingml/2006/main">
                        <a:graphicData uri="http://schemas.microsoft.com/office/word/2010/wordprocessingShape">
                          <wps:wsp>
                            <wps:cNvSpPr/>
                            <wps:spPr>
                              <a:xfrm>
                                <a:off x="0" y="0"/>
                                <a:ext cx="2724150" cy="101917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D967D3" w:rsidRPr="008A593D" w:rsidRDefault="00D967D3" w:rsidP="00D967D3">
                                  <w:pPr>
                                    <w:rPr>
                                      <w:sz w:val="20"/>
                                      <w:szCs w:val="20"/>
                                    </w:rPr>
                                  </w:pPr>
                                  <w:r>
                                    <w:rPr>
                                      <w:rFonts w:ascii="Times New Roman" w:eastAsia="Times New Roman" w:hAnsi="Times New Roman" w:cs="Times New Roman"/>
                                      <w:sz w:val="20"/>
                                      <w:szCs w:val="20"/>
                                    </w:rPr>
                                    <w:t>Yapılan harcamada resmi tüketimin dışında özel tüketim bedeli de varsa, kullanım yerlerine ve kullanan kişi ya da kişilere göre resmi ve özel tüketimler belirlenip özel tüketimler ilgililerden tahsil edilir.</w:t>
                                  </w:r>
                                </w:p>
                                <w:p w:rsidR="00D967D3" w:rsidRPr="001A32F7" w:rsidRDefault="00D967D3" w:rsidP="00D967D3">
                                  <w:pPr>
                                    <w:jc w:val="center"/>
                                    <w:rPr>
                                      <w:rFonts w:ascii="Times New Roman" w:hAnsi="Times New Roman" w:cs="Times New Roman"/>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DE70C1" id="Yuvarlatılmış Dikdörtgen 268" o:spid="_x0000_s1027" style="position:absolute;margin-left:30.9pt;margin-top:184.55pt;width:214.5pt;height:80.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" fillcolor="#bdd7ee" strokecolor="#bdd7ee" strokeweight="1.5pt">
                      <v:stroke joinstyle="miter"/>
                      <v:textbox>
                        <w:txbxContent>
                          <w:p w:rsidR="00D967D3" w:rsidRPr="008A593D" w:rsidRDefault="00D967D3" w:rsidP="00D967D3">
                            <w:pPr>
                              <w:rPr>
                                <w:sz w:val="20"/>
                                <w:szCs w:val="20"/>
                              </w:rPr>
                            </w:pPr>
                            <w:r>
                              <w:rPr>
                                <w:rFonts w:ascii="Times New Roman" w:eastAsia="Times New Roman" w:hAnsi="Times New Roman" w:cs="Times New Roman"/>
                                <w:sz w:val="20"/>
                                <w:szCs w:val="20"/>
                              </w:rPr>
                              <w:t>Yapılan harcamada resmi tüketimin dışında özel tüketim bedeli de varsa, kullanım yerlerine ve kullanan kişi ya da kişilere göre resmi ve özel tüketimler belirlenip özel tüketimler ilgililerden tahsil edilir.</w:t>
                            </w:r>
                          </w:p>
                          <w:p w:rsidR="00D967D3" w:rsidRPr="001A32F7" w:rsidRDefault="00D967D3" w:rsidP="00D967D3">
                            <w:pPr>
                              <w:jc w:val="center"/>
                              <w:rPr>
                                <w:rFonts w:ascii="Times New Roman" w:hAnsi="Times New Roman" w:cs="Times New Roman"/>
                                <w:b/>
                                <w:color w:val="000000" w:themeColor="text1"/>
                              </w:rPr>
                            </w:pP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3360" behindDoc="0" locked="0" layoutInCell="1" allowOverlap="1" wp14:anchorId="793482DD" wp14:editId="6E8D6021">
                      <wp:simplePos x="0" y="0"/>
                      <wp:positionH relativeFrom="column">
                        <wp:posOffset>1565275</wp:posOffset>
                      </wp:positionH>
                      <wp:positionV relativeFrom="paragraph">
                        <wp:posOffset>2052320</wp:posOffset>
                      </wp:positionV>
                      <wp:extent cx="0" cy="287655"/>
                      <wp:effectExtent l="76200" t="0" r="57150" b="55245"/>
                      <wp:wrapNone/>
                      <wp:docPr id="269" name="Düz Ok Bağlayıcısı 269"/>
                      <wp:cNvGraphicFramePr/>
                      <a:graphic xmlns:a="http://schemas.openxmlformats.org/drawingml/2006/main">
                        <a:graphicData uri="http://schemas.microsoft.com/office/word/2010/wordprocessingShape">
                          <wps:wsp>
                            <wps:cNvCnPr/>
                            <wps:spPr>
                              <a:xfrm>
                                <a:off x="0" y="0"/>
                                <a:ext cx="0" cy="2876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7BCEA8C" id="Düz Ok Bağlayıcısı 269" o:spid="_x0000_s1026" type="#_x0000_t32" style="position:absolute;margin-left:123.25pt;margin-top:161.6pt;width:0;height:2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2336" behindDoc="0" locked="0" layoutInCell="1" allowOverlap="1" wp14:anchorId="40ADB7F7" wp14:editId="637760CF">
                      <wp:simplePos x="0" y="0"/>
                      <wp:positionH relativeFrom="page">
                        <wp:posOffset>325755</wp:posOffset>
                      </wp:positionH>
                      <wp:positionV relativeFrom="paragraph">
                        <wp:posOffset>770255</wp:posOffset>
                      </wp:positionV>
                      <wp:extent cx="2695575" cy="1285875"/>
                      <wp:effectExtent l="0" t="0" r="28575" b="28575"/>
                      <wp:wrapNone/>
                      <wp:docPr id="270" name="Yuvarlatılmış Dikdörtgen 270"/>
                      <wp:cNvGraphicFramePr/>
                      <a:graphic xmlns:a="http://schemas.openxmlformats.org/drawingml/2006/main">
                        <a:graphicData uri="http://schemas.microsoft.com/office/word/2010/wordprocessingShape">
                          <wps:wsp>
                            <wps:cNvSpPr/>
                            <wps:spPr>
                              <a:xfrm>
                                <a:off x="0" y="0"/>
                                <a:ext cx="2695575" cy="128587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D967D3" w:rsidRPr="003414CC" w:rsidRDefault="00D967D3" w:rsidP="00D967D3">
                                  <w:pPr>
                                    <w:ind w:left="142"/>
                                    <w:jc w:val="both"/>
                                    <w:rPr>
                                      <w:sz w:val="20"/>
                                      <w:szCs w:val="20"/>
                                    </w:rPr>
                                  </w:pPr>
                                  <w:r w:rsidRPr="003414CC">
                                    <w:rPr>
                                      <w:rFonts w:ascii="Times New Roman" w:eastAsia="Times New Roman" w:hAnsi="Times New Roman" w:cs="Times New Roman"/>
                                      <w:sz w:val="20"/>
                                      <w:szCs w:val="20"/>
                                    </w:rPr>
                                    <w:t>Harcama biriminin; telefon ve diğer giderlerin ödenmesinde, Merkezi Yönetim Harcama Belgeleri Yönetmeliği ve İlgili mevzuatında tamamlanan fatura veya fatura yerine geçen belge görevlilerce kontrol edilir.</w:t>
                                  </w:r>
                                </w:p>
                                <w:p w:rsidR="00D967D3" w:rsidRPr="001A32F7" w:rsidRDefault="00D967D3" w:rsidP="00D967D3">
                                  <w:pPr>
                                    <w:jc w:val="center"/>
                                    <w:rPr>
                                      <w:rFonts w:ascii="Times New Roman" w:hAnsi="Times New Roman" w:cs="Times New Roman"/>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ADB7F7" id="Yuvarlatılmış Dikdörtgen 270" o:spid="_x0000_s1028" style="position:absolute;margin-left:25.65pt;margin-top:60.65pt;width:212.25pt;height:101.2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" fillcolor="#bdd7ee" strokecolor="#bdd7ee" strokeweight="1.5pt">
                      <v:stroke joinstyle="miter"/>
                      <v:textbox>
                        <w:txbxContent>
                          <w:p w:rsidR="00D967D3" w:rsidRPr="003414CC" w:rsidRDefault="00D967D3" w:rsidP="00D967D3">
                            <w:pPr>
                              <w:ind w:left="142"/>
                              <w:jc w:val="both"/>
                              <w:rPr>
                                <w:sz w:val="20"/>
                                <w:szCs w:val="20"/>
                              </w:rPr>
                            </w:pPr>
                            <w:r w:rsidRPr="003414CC">
                              <w:rPr>
                                <w:rFonts w:ascii="Times New Roman" w:eastAsia="Times New Roman" w:hAnsi="Times New Roman" w:cs="Times New Roman"/>
                                <w:sz w:val="20"/>
                                <w:szCs w:val="20"/>
                              </w:rPr>
                              <w:t>Harcama biriminin; telefon ve diğer giderlerin ödenmesinde, Merkezi Yönetim Harcama Belgeleri Yönetmeliği ve İlgili mevzuatında tamamlanan fatura veya fatura yerine geçen belge görevlilerce kontrol edilir.</w:t>
                            </w:r>
                          </w:p>
                          <w:p w:rsidR="00D967D3" w:rsidRPr="001A32F7" w:rsidRDefault="00D967D3" w:rsidP="00D967D3">
                            <w:pPr>
                              <w:jc w:val="center"/>
                              <w:rPr>
                                <w:rFonts w:ascii="Times New Roman" w:hAnsi="Times New Roman" w:cs="Times New Roman"/>
                                <w:b/>
                                <w:color w:val="000000" w:themeColor="text1"/>
                              </w:rPr>
                            </w:pP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1312" behindDoc="0" locked="0" layoutInCell="1" allowOverlap="1" wp14:anchorId="75C9DC7B" wp14:editId="5C1C617A">
                      <wp:simplePos x="0" y="0"/>
                      <wp:positionH relativeFrom="column">
                        <wp:posOffset>1558925</wp:posOffset>
                      </wp:positionH>
                      <wp:positionV relativeFrom="paragraph">
                        <wp:posOffset>488315</wp:posOffset>
                      </wp:positionV>
                      <wp:extent cx="0" cy="287655"/>
                      <wp:effectExtent l="76200" t="0" r="57150" b="55245"/>
                      <wp:wrapNone/>
                      <wp:docPr id="271" name="Düz Ok Bağlayıcısı 271"/>
                      <wp:cNvGraphicFramePr/>
                      <a:graphic xmlns:a="http://schemas.openxmlformats.org/drawingml/2006/main">
                        <a:graphicData uri="http://schemas.microsoft.com/office/word/2010/wordprocessingShape">
                          <wps:wsp>
                            <wps:cNvCnPr/>
                            <wps:spPr>
                              <a:xfrm>
                                <a:off x="0" y="0"/>
                                <a:ext cx="0" cy="2876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840C911" id="Düz Ok Bağlayıcısı 271" o:spid="_x0000_s1026" type="#_x0000_t32" style="position:absolute;margin-left:122.75pt;margin-top:38.45pt;width:0;height:2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8480" behindDoc="0" locked="0" layoutInCell="1" allowOverlap="1" wp14:anchorId="47D47CD5" wp14:editId="3DC5C65B">
                      <wp:simplePos x="0" y="0"/>
                      <wp:positionH relativeFrom="column">
                        <wp:posOffset>1660525</wp:posOffset>
                      </wp:positionH>
                      <wp:positionV relativeFrom="paragraph">
                        <wp:posOffset>5084445</wp:posOffset>
                      </wp:positionV>
                      <wp:extent cx="0" cy="288000"/>
                      <wp:effectExtent l="76200" t="0" r="57150" b="55245"/>
                      <wp:wrapNone/>
                      <wp:docPr id="272" name="Düz Ok Bağlayıcısı 272"/>
                      <wp:cNvGraphicFramePr/>
                      <a:graphic xmlns:a="http://schemas.openxmlformats.org/drawingml/2006/main">
                        <a:graphicData uri="http://schemas.microsoft.com/office/word/2010/wordprocessingShape">
                          <wps:wsp>
                            <wps:cNvCnPr/>
                            <wps:spPr>
                              <a:xfrm>
                                <a:off x="0" y="0"/>
                                <a:ext cx="0" cy="288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8DDDBC7" id="Düz Ok Bağlayıcısı 272" o:spid="_x0000_s1026" type="#_x0000_t32" style="position:absolute;margin-left:130.75pt;margin-top:400.35pt;width:0;height:2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7456" behindDoc="0" locked="0" layoutInCell="1" allowOverlap="1" wp14:anchorId="675755C4" wp14:editId="1C822FB3">
                      <wp:simplePos x="0" y="0"/>
                      <wp:positionH relativeFrom="page">
                        <wp:posOffset>459104</wp:posOffset>
                      </wp:positionH>
                      <wp:positionV relativeFrom="paragraph">
                        <wp:posOffset>5370830</wp:posOffset>
                      </wp:positionV>
                      <wp:extent cx="2790825" cy="1522095"/>
                      <wp:effectExtent l="0" t="0" r="28575" b="20955"/>
                      <wp:wrapNone/>
                      <wp:docPr id="273" name="Yuvarlatılmış Dikdörtgen 273"/>
                      <wp:cNvGraphicFramePr/>
                      <a:graphic xmlns:a="http://schemas.openxmlformats.org/drawingml/2006/main">
                        <a:graphicData uri="http://schemas.microsoft.com/office/word/2010/wordprocessingShape">
                          <wps:wsp>
                            <wps:cNvSpPr/>
                            <wps:spPr>
                              <a:xfrm>
                                <a:off x="0" y="0"/>
                                <a:ext cx="2790825" cy="152209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rsidR="00D967D3" w:rsidRPr="008A593D" w:rsidRDefault="00D967D3" w:rsidP="00D967D3">
                                  <w:pPr>
                                    <w:rPr>
                                      <w:rFonts w:ascii="Times New Roman" w:hAnsi="Times New Roman" w:cs="Times New Roman"/>
                                      <w:sz w:val="20"/>
                                      <w:szCs w:val="20"/>
                                      <w:lang w:val="en-US"/>
                                    </w:rPr>
                                  </w:pPr>
                                  <w:proofErr w:type="spellStart"/>
                                  <w:r>
                                    <w:rPr>
                                      <w:rFonts w:ascii="Times New Roman" w:hAnsi="Times New Roman" w:cs="Times New Roman"/>
                                      <w:sz w:val="20"/>
                                      <w:szCs w:val="20"/>
                                      <w:lang w:val="en-US"/>
                                    </w:rPr>
                                    <w:t>Gerçekleştirme</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görevlisi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tarafından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ödeme</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emri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belgesi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ve</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eki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belgeler</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kontrol</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edildikten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sonra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Kontrol</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edilmiş</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ve</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uygun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görülmüştür</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Şerhi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düşülerek</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imzalanır</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ve</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harcama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yetkilisi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tarafından</w:t>
                                  </w:r>
                                  <w:proofErr w:type="spellEnd"/>
                                  <w:r>
                                    <w:rPr>
                                      <w:rFonts w:ascii="Times New Roman" w:hAnsi="Times New Roman" w:cs="Times New Roman"/>
                                      <w:sz w:val="20"/>
                                      <w:szCs w:val="20"/>
                                      <w:lang w:val="en-US"/>
                                    </w:rPr>
                                    <w:t xml:space="preserve"> da </w:t>
                                  </w:r>
                                  <w:proofErr w:type="spellStart"/>
                                  <w:r>
                                    <w:rPr>
                                      <w:rFonts w:ascii="Times New Roman" w:hAnsi="Times New Roman" w:cs="Times New Roman"/>
                                      <w:sz w:val="20"/>
                                      <w:szCs w:val="20"/>
                                      <w:lang w:val="en-US"/>
                                    </w:rPr>
                                    <w:t>imzalandıktan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sonra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Strateji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Geliştirme</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Daire</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Başkanlığına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gönderilir</w:t>
                                  </w:r>
                                  <w:proofErr w:type="spellEnd"/>
                                  <w:r>
                                    <w:rPr>
                                      <w:rFonts w:ascii="Times New Roman" w:hAnsi="Times New Roman" w:cs="Times New Roman"/>
                                      <w:sz w:val="20"/>
                                      <w:szCs w:val="20"/>
                                      <w:lang w:val="en-US"/>
                                    </w:rPr>
                                    <w:t>.</w:t>
                                  </w:r>
                                </w:p>
                                <w:p w:rsidR="00D967D3" w:rsidRPr="001A32F7" w:rsidRDefault="00D967D3" w:rsidP="00D967D3">
                                  <w:pPr>
                                    <w:jc w:val="center"/>
                                    <w:rPr>
                                      <w:rFonts w:ascii="Times New Roman" w:hAnsi="Times New Roman" w:cs="Times New Roman"/>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5755C4" id="Yuvarlatılmış Dikdörtgen 273" o:spid="_x0000_s1029" style="position:absolute;margin-left:36.15pt;margin-top:422.9pt;width:219.75pt;height:119.8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" fillcolor="#bdd7ee" strokecolor="#bdd7ee" strokeweight="1.5pt">
                      <v:stroke joinstyle="miter"/>
                      <v:textbox>
                        <w:txbxContent>
                          <w:p w:rsidR="00D967D3" w:rsidRPr="008A593D" w:rsidRDefault="00D967D3" w:rsidP="00D967D3">
                            <w:pPr>
                              <w:rPr>
                                <w:rFonts w:ascii="Times New Roman" w:hAnsi="Times New Roman" w:cs="Times New Roman"/>
                                <w:sz w:val="20"/>
                                <w:szCs w:val="20"/>
                                <w:lang w:val="en-US"/>
                              </w:rPr>
                            </w:pPr>
                            <w:r>
                              <w:rPr>
                                <w:rFonts w:ascii="Times New Roman" w:hAnsi="Times New Roman" w:cs="Times New Roman"/>
                                <w:sz w:val="20"/>
                                <w:szCs w:val="20"/>
                                <w:lang w:val="en-US"/>
                              </w:rPr>
                              <w:t>Gerçekleştirme görevlisi tarafından, ödeme emri belgesi ve eki belgeler kontrol edildikten sonra “Kontrol edilmiş ve uygun görülmüştür.” Şerhi düşülerek imzalanır ve harcama yetkilisi tarafından da imzalandıktan sonra Strateji Geliştirme Daire Başkanlığına gönderilir.</w:t>
                            </w:r>
                          </w:p>
                          <w:p w:rsidR="00D967D3" w:rsidRPr="001A32F7" w:rsidRDefault="00D967D3" w:rsidP="00D967D3">
                            <w:pPr>
                              <w:jc w:val="center"/>
                              <w:rPr>
                                <w:rFonts w:ascii="Times New Roman" w:hAnsi="Times New Roman" w:cs="Times New Roman"/>
                                <w:b/>
                                <w:color w:val="000000" w:themeColor="text1"/>
                              </w:rPr>
                            </w:pP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0288" behindDoc="0" locked="0" layoutInCell="1" allowOverlap="1" wp14:anchorId="496CA44B" wp14:editId="67E7A8E9">
                      <wp:simplePos x="0" y="0"/>
                      <wp:positionH relativeFrom="column">
                        <wp:posOffset>441325</wp:posOffset>
                      </wp:positionH>
                      <wp:positionV relativeFrom="paragraph">
                        <wp:posOffset>113030</wp:posOffset>
                      </wp:positionV>
                      <wp:extent cx="2181225" cy="476250"/>
                      <wp:effectExtent l="0" t="0" r="28575" b="19050"/>
                      <wp:wrapNone/>
                      <wp:docPr id="274" name="Oval 274"/>
                      <wp:cNvGraphicFramePr/>
                      <a:graphic xmlns:a="http://schemas.openxmlformats.org/drawingml/2006/main">
                        <a:graphicData uri="http://schemas.microsoft.com/office/word/2010/wordprocessingShape">
                          <wps:wsp>
                            <wps:cNvSpPr/>
                            <wps:spPr>
                              <a:xfrm>
                                <a:off x="0" y="0"/>
                                <a:ext cx="2181225" cy="476250"/>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rsidR="00D967D3" w:rsidRPr="008A593D" w:rsidRDefault="00D967D3" w:rsidP="00D967D3">
                                  <w:pPr>
                                    <w:ind w:left="340"/>
                                    <w:rPr>
                                      <w:sz w:val="20"/>
                                      <w:szCs w:val="20"/>
                                    </w:rPr>
                                  </w:pPr>
                                  <w:r>
                                    <w:rPr>
                                      <w:rFonts w:ascii="Times New Roman" w:eastAsia="Times New Roman" w:hAnsi="Times New Roman" w:cs="Times New Roman"/>
                                      <w:sz w:val="20"/>
                                      <w:szCs w:val="20"/>
                                    </w:rPr>
                                    <w:t>Harcama Birimi</w:t>
                                  </w:r>
                                </w:p>
                                <w:p w:rsidR="00D967D3" w:rsidRPr="001A32F7" w:rsidRDefault="00D967D3" w:rsidP="00D967D3">
                                  <w:pPr>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6CA44B" id="Oval 274" o:spid="_x0000_s1030" style="position:absolute;margin-left:34.75pt;margin-top:8.9pt;width:171.75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" fillcolor="#bdd7ee" strokecolor="#bdd7ee" strokeweight="1pt">
                      <v:stroke joinstyle="miter"/>
                      <v:textbox>
                        <w:txbxContent>
                          <w:p w:rsidR="00D967D3" w:rsidRPr="008A593D" w:rsidRDefault="00D967D3" w:rsidP="00D967D3">
                            <w:pPr>
                              <w:ind w:left="340"/>
                              <w:rPr>
                                <w:sz w:val="20"/>
                                <w:szCs w:val="20"/>
                              </w:rPr>
                            </w:pPr>
                            <w:r>
                              <w:rPr>
                                <w:rFonts w:ascii="Times New Roman" w:eastAsia="Times New Roman" w:hAnsi="Times New Roman" w:cs="Times New Roman"/>
                                <w:sz w:val="20"/>
                                <w:szCs w:val="20"/>
                              </w:rPr>
                              <w:t>Harcama Birimi</w:t>
                            </w:r>
                          </w:p>
                          <w:p w:rsidR="00D967D3" w:rsidRPr="001A32F7" w:rsidRDefault="00D967D3" w:rsidP="00D967D3">
                            <w:pPr>
                              <w:jc w:val="center"/>
                              <w:rPr>
                                <w:rFonts w:ascii="Times New Roman" w:hAnsi="Times New Roman" w:cs="Times New Roman"/>
                                <w:sz w:val="20"/>
                                <w:szCs w:val="20"/>
                              </w:rPr>
                            </w:pPr>
                          </w:p>
                        </w:txbxContent>
                      </v:textbox>
                    </v:oval>
                  </w:pict>
                </mc:Fallback>
              </mc:AlternateContent>
            </w:r>
          </w:p>
        </w:tc>
        <w:tc>
          <w:tcPr>
            <w:tcW w:w="2126" w:type="dxa"/>
          </w:tcPr>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r w:rsidRPr="00D03E3A">
              <w:rPr>
                <w:rFonts w:ascii="Times New Roman" w:hAnsi="Times New Roman" w:cs="Times New Roman"/>
              </w:rPr>
              <w:t>ÖİDB</w:t>
            </w: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r w:rsidRPr="00D03E3A">
              <w:rPr>
                <w:rFonts w:ascii="Times New Roman" w:hAnsi="Times New Roman" w:cs="Times New Roman"/>
              </w:rPr>
              <w:t>ÖİDB</w:t>
            </w: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r w:rsidRPr="00D03E3A">
              <w:rPr>
                <w:rFonts w:ascii="Times New Roman" w:hAnsi="Times New Roman" w:cs="Times New Roman"/>
              </w:rPr>
              <w:t>ÖİDB</w:t>
            </w: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r w:rsidRPr="00D03E3A">
              <w:rPr>
                <w:rFonts w:ascii="Times New Roman" w:hAnsi="Times New Roman" w:cs="Times New Roman"/>
              </w:rPr>
              <w:t>ÖİDB</w:t>
            </w: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p>
          <w:p w:rsidR="00D967D3" w:rsidRPr="00D03E3A" w:rsidRDefault="00D967D3" w:rsidP="00D01E38">
            <w:pPr>
              <w:tabs>
                <w:tab w:val="left" w:pos="1395"/>
              </w:tabs>
              <w:jc w:val="center"/>
              <w:rPr>
                <w:rFonts w:ascii="Times New Roman" w:hAnsi="Times New Roman" w:cs="Times New Roman"/>
              </w:rPr>
            </w:pPr>
            <w:r w:rsidRPr="00D03E3A">
              <w:rPr>
                <w:rFonts w:ascii="Times New Roman" w:hAnsi="Times New Roman" w:cs="Times New Roman"/>
              </w:rPr>
              <w:t>ÖİDB</w:t>
            </w:r>
          </w:p>
        </w:tc>
        <w:tc>
          <w:tcPr>
            <w:tcW w:w="2410" w:type="dxa"/>
          </w:tcPr>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r w:rsidRPr="00D03E3A">
              <w:rPr>
                <w:rFonts w:ascii="Times New Roman" w:hAnsi="Times New Roman" w:cs="Times New Roman"/>
              </w:rPr>
              <w:t>Fatura ve Fatura Yerine Geçen Belgeler</w:t>
            </w: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r w:rsidRPr="00D03E3A">
              <w:rPr>
                <w:rFonts w:ascii="Times New Roman" w:hAnsi="Times New Roman" w:cs="Times New Roman"/>
              </w:rPr>
              <w:t>Ödeme Belgesi ve Ekleri</w:t>
            </w: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p>
          <w:p w:rsidR="00D967D3" w:rsidRPr="00D03E3A" w:rsidRDefault="00D967D3" w:rsidP="00D01E38">
            <w:pPr>
              <w:tabs>
                <w:tab w:val="left" w:pos="1395"/>
              </w:tabs>
              <w:rPr>
                <w:rFonts w:ascii="Times New Roman" w:hAnsi="Times New Roman" w:cs="Times New Roman"/>
              </w:rPr>
            </w:pPr>
            <w:r w:rsidRPr="00D03E3A">
              <w:rPr>
                <w:rFonts w:ascii="Times New Roman" w:hAnsi="Times New Roman" w:cs="Times New Roman"/>
              </w:rPr>
              <w:t>Ödeme Belgesi ve Ekleri</w:t>
            </w:r>
          </w:p>
          <w:p w:rsidR="00D967D3" w:rsidRPr="00D03E3A" w:rsidRDefault="00D967D3" w:rsidP="00D01E38">
            <w:pPr>
              <w:tabs>
                <w:tab w:val="left" w:pos="1395"/>
              </w:tabs>
              <w:rPr>
                <w:rFonts w:ascii="Times New Roman" w:hAnsi="Times New Roman" w:cs="Times New Roman"/>
              </w:rPr>
            </w:pPr>
          </w:p>
        </w:tc>
      </w:tr>
    </w:tbl>
    <w:p w:rsidR="00D967D3" w:rsidRPr="00D03E3A" w:rsidRDefault="00D967D3" w:rsidP="00D967D3">
      <w:pPr>
        <w:rPr>
          <w:rFonts w:ascii="Times New Roman" w:hAnsi="Times New Roman" w:cs="Times New Roman"/>
        </w:rPr>
      </w:pPr>
    </w:p>
    <w:p w:rsidR="007F4F70" w:rsidRDefault="007F4F70"/>
    <w:sectPr w:rsidR="007F4F70" w:rsidSect="00D967D3">
      <w:pgSz w:w="11906" w:h="16838"/>
      <w:pgMar w:top="0"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979"/>
    <w:rsid w:val="000B54B2"/>
    <w:rsid w:val="00470979"/>
    <w:rsid w:val="007F4F70"/>
    <w:rsid w:val="00D967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7A898"/>
  <w15:chartTrackingRefBased/>
  <w15:docId w15:val="{CDF33067-E8B5-4FA0-90EE-48629C3A5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7D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D967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D967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67</Words>
  <Characters>384</Characters>
  <Application>Microsoft Office Word</Application>
  <DocSecurity>0</DocSecurity>
  <Lines>3</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pcogrenciisleri-</dc:creator>
  <cp:keywords/>
  <dc:description/>
  <cp:lastModifiedBy>iktisat</cp:lastModifiedBy>
  <cp:revision>3</cp:revision>
  <cp:lastPrinted>2022-01-27T14:52:00Z</cp:lastPrinted>
  <dcterms:created xsi:type="dcterms:W3CDTF">2022-01-27T12:33:00Z</dcterms:created>
  <dcterms:modified xsi:type="dcterms:W3CDTF">2022-01-27T14:52:00Z</dcterms:modified>
</cp:coreProperties>
</file>