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596" w:type="dxa"/>
        <w:tblInd w:w="-972" w:type="dxa"/>
        <w:tblLook w:val="04A0" w:firstRow="1" w:lastRow="0" w:firstColumn="1" w:lastColumn="0" w:noHBand="0" w:noVBand="1"/>
      </w:tblPr>
      <w:tblGrid>
        <w:gridCol w:w="5493"/>
        <w:gridCol w:w="2137"/>
        <w:gridCol w:w="2966"/>
      </w:tblGrid>
      <w:tr w:rsidR="00EA2D9D" w:rsidRPr="00EA2D9D" w:rsidTr="00A33DF5">
        <w:trPr>
          <w:trHeight w:val="289"/>
        </w:trPr>
        <w:tc>
          <w:tcPr>
            <w:tcW w:w="5493" w:type="dxa"/>
          </w:tcPr>
          <w:p w:rsidR="00EA2D9D" w:rsidRPr="00144DB5" w:rsidRDefault="00EA2D9D" w:rsidP="00EA2D9D">
            <w:pPr>
              <w:jc w:val="center"/>
              <w:rPr>
                <w:rFonts w:ascii="Times New Roman" w:hAnsi="Times New Roman" w:cs="Times New Roman"/>
                <w:b/>
              </w:rPr>
            </w:pPr>
            <w:r w:rsidRPr="00144DB5">
              <w:rPr>
                <w:rFonts w:ascii="Times New Roman" w:hAnsi="Times New Roman" w:cs="Times New Roman"/>
                <w:b/>
              </w:rPr>
              <w:t>İŞ AKIŞI ADIMLARI</w:t>
            </w:r>
          </w:p>
        </w:tc>
        <w:tc>
          <w:tcPr>
            <w:tcW w:w="2137" w:type="dxa"/>
          </w:tcPr>
          <w:p w:rsidR="00EA2D9D" w:rsidRPr="00144DB5" w:rsidRDefault="00EA2D9D" w:rsidP="00EA2D9D">
            <w:pPr>
              <w:jc w:val="center"/>
              <w:rPr>
                <w:rFonts w:ascii="Times New Roman" w:hAnsi="Times New Roman" w:cs="Times New Roman"/>
                <w:b/>
              </w:rPr>
            </w:pPr>
            <w:r w:rsidRPr="00144DB5">
              <w:rPr>
                <w:rFonts w:ascii="Times New Roman" w:hAnsi="Times New Roman" w:cs="Times New Roman"/>
                <w:b/>
              </w:rPr>
              <w:t>SORUMLU</w:t>
            </w:r>
          </w:p>
        </w:tc>
        <w:tc>
          <w:tcPr>
            <w:tcW w:w="2966" w:type="dxa"/>
          </w:tcPr>
          <w:p w:rsidR="00EA2D9D" w:rsidRPr="00144DB5" w:rsidRDefault="00EA2D9D" w:rsidP="00EA2D9D">
            <w:pPr>
              <w:jc w:val="center"/>
              <w:rPr>
                <w:rFonts w:ascii="Times New Roman" w:hAnsi="Times New Roman" w:cs="Times New Roman"/>
                <w:b/>
              </w:rPr>
            </w:pPr>
            <w:r w:rsidRPr="00144DB5">
              <w:rPr>
                <w:rFonts w:ascii="Times New Roman" w:hAnsi="Times New Roman" w:cs="Times New Roman"/>
                <w:b/>
              </w:rPr>
              <w:t>İLGİLİ DOKÜMANLAR</w:t>
            </w:r>
          </w:p>
        </w:tc>
      </w:tr>
    </w:tbl>
    <w:tbl>
      <w:tblPr>
        <w:tblStyle w:val="TabloKlavuzu1"/>
        <w:tblpPr w:leftFromText="141" w:rightFromText="141" w:vertAnchor="text" w:horzAnchor="page" w:tblpX="431" w:tblpY="256"/>
        <w:tblW w:w="10627" w:type="dxa"/>
        <w:tblLayout w:type="fixed"/>
        <w:tblLook w:val="04A0" w:firstRow="1" w:lastRow="0" w:firstColumn="1" w:lastColumn="0" w:noHBand="0" w:noVBand="1"/>
      </w:tblPr>
      <w:tblGrid>
        <w:gridCol w:w="5514"/>
        <w:gridCol w:w="2136"/>
        <w:gridCol w:w="2977"/>
      </w:tblGrid>
      <w:tr w:rsidR="00EA2D9D" w:rsidRPr="00EA2D9D" w:rsidTr="00A33DF5">
        <w:trPr>
          <w:trHeight w:val="11614"/>
        </w:trPr>
        <w:tc>
          <w:tcPr>
            <w:tcW w:w="5514" w:type="dxa"/>
          </w:tcPr>
          <w:p w:rsidR="00EA2D9D" w:rsidRPr="00EA2D9D" w:rsidRDefault="00EA2D9D" w:rsidP="00EA2D9D">
            <w:pPr>
              <w:widowControl w:val="0"/>
              <w:autoSpaceDE w:val="0"/>
              <w:autoSpaceDN w:val="0"/>
              <w:spacing w:before="5"/>
              <w:rPr>
                <w:rFonts w:ascii="Times New Roman" w:eastAsia="Times New Roman" w:hAnsi="Times New Roman" w:cs="Times New Roman"/>
                <w:sz w:val="17"/>
              </w:rPr>
            </w:pPr>
            <w:r w:rsidRPr="00EA2D9D">
              <w:rPr>
                <w:rFonts w:ascii="Times New Roman" w:eastAsia="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205260EC" wp14:editId="135D0B4A">
                      <wp:simplePos x="0" y="0"/>
                      <wp:positionH relativeFrom="margin">
                        <wp:posOffset>-27305</wp:posOffset>
                      </wp:positionH>
                      <wp:positionV relativeFrom="paragraph">
                        <wp:posOffset>36830</wp:posOffset>
                      </wp:positionV>
                      <wp:extent cx="2981325" cy="762000"/>
                      <wp:effectExtent l="0" t="0" r="28575" b="38100"/>
                      <wp:wrapNone/>
                      <wp:docPr id="44" name="Akış Çizelgesi: Sayfa Dışı Bağlayıcısı 44"/>
                      <wp:cNvGraphicFramePr/>
                      <a:graphic xmlns:a="http://schemas.openxmlformats.org/drawingml/2006/main">
                        <a:graphicData uri="http://schemas.microsoft.com/office/word/2010/wordprocessingShape">
                          <wps:wsp>
                            <wps:cNvSpPr/>
                            <wps:spPr>
                              <a:xfrm>
                                <a:off x="0" y="0"/>
                                <a:ext cx="2981325" cy="762000"/>
                              </a:xfrm>
                              <a:prstGeom prst="flowChartOffpageConnec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EA2D9D" w:rsidRPr="00AC005E" w:rsidRDefault="00EA2D9D" w:rsidP="00EA2D9D">
                                  <w:pPr>
                                    <w:spacing w:line="206" w:lineRule="auto"/>
                                    <w:ind w:right="7"/>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w w:val="105"/>
                                      <w:sz w:val="20"/>
                                      <w:szCs w:val="20"/>
                                    </w:rPr>
                                    <w:t>Hurdaya ayrılacak malzemeleri değerlendirmek üzere Harcama Yetkilisi tarafından uzmanlık alanına göre en az üç kişiden oluşan bir komisyon kurulur</w:t>
                                  </w:r>
                                </w:p>
                                <w:p w:rsidR="00EA2D9D" w:rsidRDefault="00EA2D9D" w:rsidP="00EA2D9D">
                                  <w:pPr>
                                    <w:spacing w:line="158" w:lineRule="exact"/>
                                    <w:ind w:left="177" w:right="191"/>
                                    <w:jc w:val="center"/>
                                    <w:rPr>
                                      <w:rFonts w:ascii="Times New Roman" w:hAnsi="Times New Roman" w:cs="Times New Roman"/>
                                      <w:color w:val="000000" w:themeColor="text1"/>
                                      <w:w w:val="105"/>
                                      <w:sz w:val="20"/>
                                      <w:szCs w:val="20"/>
                                    </w:rPr>
                                  </w:pPr>
                                </w:p>
                                <w:p w:rsidR="00EA2D9D" w:rsidRDefault="00EA2D9D" w:rsidP="00EA2D9D">
                                  <w:pPr>
                                    <w:spacing w:line="158" w:lineRule="exact"/>
                                    <w:ind w:left="177" w:right="191"/>
                                    <w:jc w:val="center"/>
                                    <w:rPr>
                                      <w:rFonts w:ascii="Times New Roman" w:hAnsi="Times New Roman" w:cs="Times New Roman"/>
                                      <w:color w:val="000000" w:themeColor="text1"/>
                                      <w:w w:val="105"/>
                                    </w:rPr>
                                  </w:pPr>
                                </w:p>
                                <w:p w:rsidR="00EA2D9D" w:rsidRDefault="00EA2D9D" w:rsidP="00EA2D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5260EC" id="_x0000_t177" coordsize="21600,21600" o:spt="177" path="m,l21600,r,17255l10800,21600,,17255xe">
                      <v:stroke joinstyle="miter"/>
                      <v:path gradientshapeok="t" o:connecttype="rect" textboxrect="0,0,21600,17255"/>
                    </v:shapetype>
                    <v:shape id="Akış Çizelgesi: Sayfa Dışı Bağlayıcısı 44" o:spid="_x0000_s1026" type="#_x0000_t177" style="position:absolute;margin-left:-2.15pt;margin-top:2.9pt;width:234.75pt;height:6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" fillcolor="#bdd6ee [1300]" strokecolor="#bdd6ee [1300]" strokeweight="1.5pt">
                      <v:textbox>
                        <w:txbxContent>
                          <w:p w:rsidR="00EA2D9D" w:rsidRPr="00AC005E" w:rsidRDefault="00EA2D9D" w:rsidP="00EA2D9D">
                            <w:pPr>
                              <w:spacing w:line="206" w:lineRule="auto"/>
                              <w:ind w:right="7"/>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w w:val="105"/>
                                <w:sz w:val="20"/>
                                <w:szCs w:val="20"/>
                              </w:rPr>
                              <w:t>Hurdaya ayrılacak malzemeleri değerlendirmek üzere Harcama Yetkilisi tarafından uzmanlık alanına göre en az üç kişiden oluşan bir komisyon kurulur</w:t>
                            </w:r>
                          </w:p>
                          <w:p w:rsidR="00EA2D9D" w:rsidRDefault="00EA2D9D" w:rsidP="00EA2D9D">
                            <w:pPr>
                              <w:spacing w:line="158" w:lineRule="exact"/>
                              <w:ind w:left="177" w:right="191"/>
                              <w:jc w:val="center"/>
                              <w:rPr>
                                <w:rFonts w:ascii="Times New Roman" w:hAnsi="Times New Roman" w:cs="Times New Roman"/>
                                <w:color w:val="000000" w:themeColor="text1"/>
                                <w:w w:val="105"/>
                                <w:sz w:val="20"/>
                                <w:szCs w:val="20"/>
                              </w:rPr>
                            </w:pPr>
                          </w:p>
                          <w:p w:rsidR="00EA2D9D" w:rsidRDefault="00EA2D9D" w:rsidP="00EA2D9D">
                            <w:pPr>
                              <w:spacing w:line="158" w:lineRule="exact"/>
                              <w:ind w:left="177" w:right="191"/>
                              <w:jc w:val="center"/>
                              <w:rPr>
                                <w:rFonts w:ascii="Times New Roman" w:hAnsi="Times New Roman" w:cs="Times New Roman"/>
                                <w:color w:val="000000" w:themeColor="text1"/>
                                <w:w w:val="105"/>
                              </w:rPr>
                            </w:pPr>
                          </w:p>
                          <w:p w:rsidR="00EA2D9D" w:rsidRDefault="00EA2D9D" w:rsidP="00EA2D9D">
                            <w:pPr>
                              <w:jc w:val="center"/>
                            </w:pPr>
                          </w:p>
                        </w:txbxContent>
                      </v:textbox>
                      <w10:wrap anchorx="margin"/>
                    </v:shape>
                  </w:pict>
                </mc:Fallback>
              </mc:AlternateContent>
            </w:r>
          </w:p>
          <w:p w:rsidR="00EA2D9D" w:rsidRPr="00EA2D9D" w:rsidRDefault="00EA2D9D" w:rsidP="00EA2D9D">
            <w:pPr>
              <w:widowControl w:val="0"/>
              <w:autoSpaceDE w:val="0"/>
              <w:autoSpaceDN w:val="0"/>
              <w:spacing w:before="5"/>
              <w:rPr>
                <w:rFonts w:ascii="Times New Roman" w:eastAsia="Times New Roman" w:hAnsi="Times New Roman" w:cs="Times New Roman"/>
                <w:sz w:val="17"/>
              </w:rPr>
            </w:pPr>
          </w:p>
          <w:p w:rsidR="00EA2D9D" w:rsidRPr="00EA2D9D" w:rsidRDefault="00EA2D9D" w:rsidP="00EA2D9D"/>
          <w:p w:rsidR="00EA2D9D" w:rsidRPr="00EA2D9D" w:rsidRDefault="00EA2D9D" w:rsidP="00EA2D9D"/>
          <w:p w:rsidR="00EA2D9D" w:rsidRPr="00EA2D9D" w:rsidRDefault="00EA2D9D" w:rsidP="00EA2D9D"/>
          <w:p w:rsidR="00EA2D9D" w:rsidRPr="00EA2D9D" w:rsidRDefault="00EA2D9D" w:rsidP="00EA2D9D">
            <w:r w:rsidRPr="00EA2D9D">
              <w:rPr>
                <w:noProof/>
                <w:lang w:eastAsia="tr-TR"/>
              </w:rPr>
              <mc:AlternateContent>
                <mc:Choice Requires="wps">
                  <w:drawing>
                    <wp:anchor distT="0" distB="0" distL="114300" distR="114300" simplePos="0" relativeHeight="251674624" behindDoc="0" locked="0" layoutInCell="1" allowOverlap="1" wp14:anchorId="7386C948" wp14:editId="14E4C03A">
                      <wp:simplePos x="0" y="0"/>
                      <wp:positionH relativeFrom="page">
                        <wp:posOffset>31751</wp:posOffset>
                      </wp:positionH>
                      <wp:positionV relativeFrom="paragraph">
                        <wp:posOffset>184785</wp:posOffset>
                      </wp:positionV>
                      <wp:extent cx="2990850" cy="1285875"/>
                      <wp:effectExtent l="0" t="0" r="19050" b="28575"/>
                      <wp:wrapNone/>
                      <wp:docPr id="45" name="Yuvarlatılmış Dikdörtgen 45"/>
                      <wp:cNvGraphicFramePr/>
                      <a:graphic xmlns:a="http://schemas.openxmlformats.org/drawingml/2006/main">
                        <a:graphicData uri="http://schemas.microsoft.com/office/word/2010/wordprocessingShape">
                          <wps:wsp>
                            <wps:cNvSpPr/>
                            <wps:spPr>
                              <a:xfrm>
                                <a:off x="0" y="0"/>
                                <a:ext cx="2990850" cy="12858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 xml:space="preserve">Komisyon hurdaya ayrılacak malzemeleri ilgili mevzuata göre incelemesini yapar. Hurdaya ayrılmamasına karar verilenler Harcama Yetkilisine bildirilir, Hurdaya ayrılmasına karar verilenler ile imha edilmesi şart olan malzemeler için Kayıttan Düşme Teklif ve Onay Tutanağı düzenlenir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86C948" id="Yuvarlatılmış Dikdörtgen 45" o:spid="_x0000_s1027" style="position:absolute;margin-left:2.5pt;margin-top:14.55pt;width:235.5pt;height:101.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" fillcolor="#bdd6ee [1300]" strokecolor="#bdd6ee [1300]" strokeweight="1.5pt">
                      <v:stroke joinstyle="miter"/>
                      <v:textbo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 xml:space="preserve">Komisyon hurdaya ayrılacak malzemeleri ilgili mevzuata göre incelemesini yapar. Hurdaya ayrılmamasına karar verilenler Harcama Yetkilisine bildirilir, Hurdaya ayrılmasına karar verilenler ile imha edilmesi şart olan malzemeler için Kayıttan Düşme Teklif ve Onay Tutanağı düzenlenir </w:t>
                            </w:r>
                          </w:p>
                        </w:txbxContent>
                      </v:textbox>
                      <w10:wrap anchorx="page"/>
                    </v:roundrect>
                  </w:pict>
                </mc:Fallback>
              </mc:AlternateContent>
            </w:r>
            <w:r w:rsidRPr="00EA2D9D">
              <w:rPr>
                <w:noProof/>
                <w:lang w:eastAsia="tr-TR"/>
              </w:rPr>
              <mc:AlternateContent>
                <mc:Choice Requires="wps">
                  <w:drawing>
                    <wp:anchor distT="0" distB="0" distL="114300" distR="114300" simplePos="0" relativeHeight="251666432" behindDoc="0" locked="0" layoutInCell="1" allowOverlap="1" wp14:anchorId="26AF284B" wp14:editId="28A99A11">
                      <wp:simplePos x="0" y="0"/>
                      <wp:positionH relativeFrom="page">
                        <wp:posOffset>1537335</wp:posOffset>
                      </wp:positionH>
                      <wp:positionV relativeFrom="paragraph">
                        <wp:posOffset>64770</wp:posOffset>
                      </wp:positionV>
                      <wp:extent cx="45085" cy="105410"/>
                      <wp:effectExtent l="19050" t="0" r="31115" b="46990"/>
                      <wp:wrapNone/>
                      <wp:docPr id="46" name="Aşağı Ok 46"/>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786F9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46" o:spid="_x0000_s1026" type="#_x0000_t67" style="position:absolute;margin-left:121.05pt;margin-top:5.1pt;width:3.55pt;height:8.3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" adj="16981" fillcolor="windowText" strokecolor="windowText" strokeweight="1pt">
                      <w10:wrap anchorx="page"/>
                    </v:shape>
                  </w:pict>
                </mc:Fallback>
              </mc:AlternateContent>
            </w:r>
          </w:p>
          <w:p w:rsidR="00EA2D9D" w:rsidRPr="00EA2D9D" w:rsidRDefault="00EA2D9D" w:rsidP="00EA2D9D"/>
          <w:p w:rsidR="00EA2D9D" w:rsidRPr="00EA2D9D" w:rsidRDefault="00EA2D9D" w:rsidP="00EA2D9D"/>
          <w:p w:rsidR="00EA2D9D" w:rsidRPr="00EA2D9D" w:rsidRDefault="00EA2D9D" w:rsidP="00EA2D9D"/>
          <w:p w:rsidR="00EA2D9D" w:rsidRPr="00EA2D9D" w:rsidRDefault="00EA2D9D" w:rsidP="00EA2D9D"/>
          <w:p w:rsidR="00EA2D9D" w:rsidRPr="00EA2D9D" w:rsidRDefault="00EA2D9D" w:rsidP="00EA2D9D"/>
          <w:p w:rsidR="00EA2D9D" w:rsidRPr="00EA2D9D" w:rsidRDefault="00EA2D9D" w:rsidP="00EA2D9D"/>
          <w:p w:rsidR="00EA2D9D" w:rsidRPr="00EA2D9D" w:rsidRDefault="00EA2D9D" w:rsidP="00EA2D9D"/>
          <w:p w:rsidR="00EA2D9D" w:rsidRPr="00EA2D9D" w:rsidRDefault="00EA2D9D" w:rsidP="00EA2D9D">
            <w:r w:rsidRPr="00EA2D9D">
              <w:rPr>
                <w:noProof/>
                <w:lang w:eastAsia="tr-TR"/>
              </w:rPr>
              <mc:AlternateContent>
                <mc:Choice Requires="wps">
                  <w:drawing>
                    <wp:anchor distT="0" distB="0" distL="114300" distR="114300" simplePos="0" relativeHeight="251668480" behindDoc="0" locked="0" layoutInCell="1" allowOverlap="1" wp14:anchorId="0D884955" wp14:editId="4071FC79">
                      <wp:simplePos x="0" y="0"/>
                      <wp:positionH relativeFrom="page">
                        <wp:posOffset>1521460</wp:posOffset>
                      </wp:positionH>
                      <wp:positionV relativeFrom="paragraph">
                        <wp:posOffset>114935</wp:posOffset>
                      </wp:positionV>
                      <wp:extent cx="45085" cy="95250"/>
                      <wp:effectExtent l="19050" t="0" r="31115" b="38100"/>
                      <wp:wrapNone/>
                      <wp:docPr id="47" name="Aşağı Ok 47"/>
                      <wp:cNvGraphicFramePr/>
                      <a:graphic xmlns:a="http://schemas.openxmlformats.org/drawingml/2006/main">
                        <a:graphicData uri="http://schemas.microsoft.com/office/word/2010/wordprocessingShape">
                          <wps:wsp>
                            <wps:cNvSpPr/>
                            <wps:spPr>
                              <a:xfrm>
                                <a:off x="0" y="0"/>
                                <a:ext cx="45085" cy="952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34A2A" id="Aşağı Ok 47" o:spid="_x0000_s1026" type="#_x0000_t67" style="position:absolute;margin-left:119.8pt;margin-top:9.05pt;width:3.55pt;height:7.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" adj="16488" fillcolor="windowText" strokecolor="windowText" strokeweight="1pt">
                      <w10:wrap anchorx="page"/>
                    </v:shape>
                  </w:pict>
                </mc:Fallback>
              </mc:AlternateContent>
            </w:r>
          </w:p>
          <w:p w:rsidR="00EA2D9D" w:rsidRPr="00EA2D9D" w:rsidRDefault="00EA2D9D" w:rsidP="00EA2D9D">
            <w:r w:rsidRPr="00EA2D9D">
              <w:rPr>
                <w:noProof/>
                <w:lang w:eastAsia="tr-TR"/>
              </w:rPr>
              <mc:AlternateContent>
                <mc:Choice Requires="wps">
                  <w:drawing>
                    <wp:anchor distT="0" distB="0" distL="114300" distR="114300" simplePos="0" relativeHeight="251660288" behindDoc="0" locked="0" layoutInCell="1" allowOverlap="1" wp14:anchorId="6FEF8971" wp14:editId="5378ABEF">
                      <wp:simplePos x="0" y="0"/>
                      <wp:positionH relativeFrom="page">
                        <wp:posOffset>88900</wp:posOffset>
                      </wp:positionH>
                      <wp:positionV relativeFrom="paragraph">
                        <wp:posOffset>50165</wp:posOffset>
                      </wp:positionV>
                      <wp:extent cx="2924175" cy="790575"/>
                      <wp:effectExtent l="38100" t="19050" r="47625" b="47625"/>
                      <wp:wrapNone/>
                      <wp:docPr id="48" name="Akış Çizelgesi: Karar 48"/>
                      <wp:cNvGraphicFramePr/>
                      <a:graphic xmlns:a="http://schemas.openxmlformats.org/drawingml/2006/main">
                        <a:graphicData uri="http://schemas.microsoft.com/office/word/2010/wordprocessingShape">
                          <wps:wsp>
                            <wps:cNvSpPr/>
                            <wps:spPr>
                              <a:xfrm>
                                <a:off x="0" y="0"/>
                                <a:ext cx="2924175" cy="790575"/>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Harcama Yetkilisi olur verdi 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EF8971" id="_x0000_t110" coordsize="21600,21600" o:spt="110" path="m10800,l,10800,10800,21600,21600,10800xe">
                      <v:stroke joinstyle="miter"/>
                      <v:path gradientshapeok="t" o:connecttype="rect" textboxrect="5400,5400,16200,16200"/>
                    </v:shapetype>
                    <v:shape id="Akış Çizelgesi: Karar 48" o:spid="_x0000_s1028" type="#_x0000_t110" style="position:absolute;margin-left:7pt;margin-top:3.95pt;width:230.25pt;height:62.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" fillcolor="#bdd6ee [1300]" strokecolor="#bdd6ee [1300]" strokeweight="1.5pt">
                      <v:textbo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Harcama Yetkilisi olur verdi mi?</w:t>
                            </w:r>
                          </w:p>
                        </w:txbxContent>
                      </v:textbox>
                      <w10:wrap anchorx="page"/>
                    </v:shape>
                  </w:pict>
                </mc:Fallback>
              </mc:AlternateContent>
            </w:r>
          </w:p>
          <w:p w:rsidR="00EA2D9D" w:rsidRPr="00EA2D9D" w:rsidRDefault="00EA2D9D" w:rsidP="00EA2D9D">
            <w:pPr>
              <w:jc w:val="center"/>
            </w:pPr>
            <w:r w:rsidRPr="00EA2D9D">
              <w:rPr>
                <w:noProof/>
                <w:lang w:eastAsia="tr-TR"/>
              </w:rPr>
              <mc:AlternateContent>
                <mc:Choice Requires="wps">
                  <w:drawing>
                    <wp:anchor distT="0" distB="0" distL="114300" distR="114300" simplePos="0" relativeHeight="251663360" behindDoc="0" locked="0" layoutInCell="1" allowOverlap="1" wp14:anchorId="5768E1A4" wp14:editId="6DA5270B">
                      <wp:simplePos x="0" y="0"/>
                      <wp:positionH relativeFrom="page">
                        <wp:posOffset>3091180</wp:posOffset>
                      </wp:positionH>
                      <wp:positionV relativeFrom="paragraph">
                        <wp:posOffset>113665</wp:posOffset>
                      </wp:positionV>
                      <wp:extent cx="361950" cy="304800"/>
                      <wp:effectExtent l="0" t="0" r="19050" b="19050"/>
                      <wp:wrapNone/>
                      <wp:docPr id="49" name="Akış Çizelgesi: Bağlayıcı 49"/>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rgbClr val="44546A">
                                  <a:lumMod val="20000"/>
                                  <a:lumOff val="80000"/>
                                </a:srgbClr>
                              </a:solidFill>
                              <a:ln w="19050" cap="flat" cmpd="sng" algn="ctr">
                                <a:solidFill>
                                  <a:srgbClr val="00B050"/>
                                </a:solidFill>
                                <a:prstDash val="solid"/>
                                <a:miter lim="800000"/>
                              </a:ln>
                              <a:effectLst/>
                            </wps:spPr>
                            <wps:txbx>
                              <w:txbxContent>
                                <w:p w:rsidR="00EA2D9D" w:rsidRPr="00EA1788" w:rsidRDefault="00EA2D9D" w:rsidP="00EA2D9D">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68E1A4"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49" o:spid="_x0000_s1029" type="#_x0000_t120" style="position:absolute;left:0;text-align:left;margin-left:243.4pt;margin-top:8.95pt;width:28.5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" fillcolor="#d6dce5" strokecolor="#00b050" strokeweight="1.5pt">
                      <v:stroke joinstyle="miter"/>
                      <v:textbox>
                        <w:txbxContent>
                          <w:p w:rsidR="00EA2D9D" w:rsidRPr="00EA1788" w:rsidRDefault="00EA2D9D" w:rsidP="00EA2D9D">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v:textbox>
                      <w10:wrap anchorx="page"/>
                    </v:shape>
                  </w:pict>
                </mc:Fallback>
              </mc:AlternateContent>
            </w:r>
          </w:p>
          <w:p w:rsidR="00EA2D9D" w:rsidRPr="00EA2D9D" w:rsidRDefault="00EA2D9D" w:rsidP="00EA2D9D">
            <w:r w:rsidRPr="00EA2D9D">
              <w:rPr>
                <w:noProof/>
                <w:lang w:eastAsia="tr-TR"/>
              </w:rPr>
              <mc:AlternateContent>
                <mc:Choice Requires="wps">
                  <w:drawing>
                    <wp:anchor distT="0" distB="0" distL="114300" distR="114300" simplePos="0" relativeHeight="251664384" behindDoc="0" locked="0" layoutInCell="1" allowOverlap="1" wp14:anchorId="73D7C25C" wp14:editId="37483CE2">
                      <wp:simplePos x="0" y="0"/>
                      <wp:positionH relativeFrom="column">
                        <wp:posOffset>2953385</wp:posOffset>
                      </wp:positionH>
                      <wp:positionV relativeFrom="paragraph">
                        <wp:posOffset>99060</wp:posOffset>
                      </wp:positionV>
                      <wp:extent cx="85725" cy="0"/>
                      <wp:effectExtent l="0" t="0" r="28575" b="19050"/>
                      <wp:wrapNone/>
                      <wp:docPr id="50" name="Düz Bağlayıcı 50"/>
                      <wp:cNvGraphicFramePr/>
                      <a:graphic xmlns:a="http://schemas.openxmlformats.org/drawingml/2006/main">
                        <a:graphicData uri="http://schemas.microsoft.com/office/word/2010/wordprocessingShape">
                          <wps:wsp>
                            <wps:cNvCnPr/>
                            <wps:spPr>
                              <a:xfrm>
                                <a:off x="0" y="0"/>
                                <a:ext cx="8572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99DF8C" id="Düz Bağlayıcı 5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55pt,7.8pt" to="239.3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" strokecolor="windowText" strokeweight="1.5pt">
                      <v:stroke joinstyle="miter"/>
                    </v:line>
                  </w:pict>
                </mc:Fallback>
              </mc:AlternateContent>
            </w:r>
          </w:p>
          <w:p w:rsidR="00EA2D9D" w:rsidRPr="00EA2D9D" w:rsidRDefault="00EA2D9D" w:rsidP="00EA2D9D">
            <w:r w:rsidRPr="00EA2D9D">
              <w:rPr>
                <w:noProof/>
                <w:lang w:eastAsia="tr-TR"/>
              </w:rPr>
              <mc:AlternateContent>
                <mc:Choice Requires="wps">
                  <w:drawing>
                    <wp:anchor distT="0" distB="0" distL="114300" distR="114300" simplePos="0" relativeHeight="251665408" behindDoc="0" locked="0" layoutInCell="1" allowOverlap="1" wp14:anchorId="69546E82" wp14:editId="67206B35">
                      <wp:simplePos x="0" y="0"/>
                      <wp:positionH relativeFrom="column">
                        <wp:posOffset>3011170</wp:posOffset>
                      </wp:positionH>
                      <wp:positionV relativeFrom="paragraph">
                        <wp:posOffset>72391</wp:posOffset>
                      </wp:positionV>
                      <wp:extent cx="209550" cy="1466850"/>
                      <wp:effectExtent l="38100" t="0" r="38100" b="95250"/>
                      <wp:wrapNone/>
                      <wp:docPr id="51" name="Dirsek Bağlayıcısı 51"/>
                      <wp:cNvGraphicFramePr/>
                      <a:graphic xmlns:a="http://schemas.openxmlformats.org/drawingml/2006/main">
                        <a:graphicData uri="http://schemas.microsoft.com/office/word/2010/wordprocessingShape">
                          <wps:wsp>
                            <wps:cNvCnPr/>
                            <wps:spPr>
                              <a:xfrm flipH="1">
                                <a:off x="0" y="0"/>
                                <a:ext cx="209550" cy="1466850"/>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C02162B"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51" o:spid="_x0000_s1026" type="#_x0000_t34" style="position:absolute;margin-left:237.1pt;margin-top:5.7pt;width:16.5pt;height:115.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" adj="-141" strokecolor="windowText" strokeweight="1.5pt">
                      <v:stroke endarrow="block"/>
                    </v:shape>
                  </w:pict>
                </mc:Fallback>
              </mc:AlternateContent>
            </w:r>
          </w:p>
          <w:p w:rsidR="00EA2D9D" w:rsidRPr="00EA2D9D" w:rsidRDefault="00EA2D9D" w:rsidP="00EA2D9D">
            <w:pPr>
              <w:tabs>
                <w:tab w:val="left" w:pos="7230"/>
              </w:tabs>
            </w:pPr>
            <w:r w:rsidRPr="00EA2D9D">
              <w:tab/>
            </w:r>
          </w:p>
          <w:p w:rsidR="00EA2D9D" w:rsidRPr="00EA2D9D" w:rsidRDefault="00EA2D9D" w:rsidP="00EA2D9D">
            <w:r w:rsidRPr="00EA2D9D">
              <w:rPr>
                <w:noProof/>
                <w:lang w:eastAsia="tr-TR"/>
              </w:rPr>
              <mc:AlternateContent>
                <mc:Choice Requires="wps">
                  <w:drawing>
                    <wp:anchor distT="0" distB="0" distL="114300" distR="114300" simplePos="0" relativeHeight="251661312" behindDoc="0" locked="0" layoutInCell="1" allowOverlap="1" wp14:anchorId="61BDC55D" wp14:editId="48497D51">
                      <wp:simplePos x="0" y="0"/>
                      <wp:positionH relativeFrom="page">
                        <wp:posOffset>1377315</wp:posOffset>
                      </wp:positionH>
                      <wp:positionV relativeFrom="paragraph">
                        <wp:posOffset>20320</wp:posOffset>
                      </wp:positionV>
                      <wp:extent cx="361950" cy="304800"/>
                      <wp:effectExtent l="0" t="0" r="19050" b="19050"/>
                      <wp:wrapNone/>
                      <wp:docPr id="52" name="Akış Çizelgesi: Bağlayıcı 52"/>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FF0000"/>
                                </a:solidFill>
                                <a:prstDash val="solid"/>
                                <a:miter lim="800000"/>
                              </a:ln>
                              <a:effectLst/>
                            </wps:spPr>
                            <wps:txbx>
                              <w:txbxContent>
                                <w:p w:rsidR="00EA2D9D" w:rsidRPr="00EA1788" w:rsidRDefault="00EA2D9D" w:rsidP="00EA2D9D">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DC55D" id="Akış Çizelgesi: Bağlayıcı 52" o:spid="_x0000_s1030" type="#_x0000_t120" style="position:absolute;margin-left:108.45pt;margin-top:1.6pt;width:28.5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" fillcolor="#bdd6ee [1300]" strokecolor="red" strokeweight="1.5pt">
                      <v:stroke joinstyle="miter"/>
                      <v:textbox>
                        <w:txbxContent>
                          <w:p w:rsidR="00EA2D9D" w:rsidRPr="00EA1788" w:rsidRDefault="00EA2D9D" w:rsidP="00EA2D9D">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v:textbox>
                      <w10:wrap anchorx="page"/>
                    </v:shape>
                  </w:pict>
                </mc:Fallback>
              </mc:AlternateContent>
            </w:r>
          </w:p>
          <w:p w:rsidR="00EA2D9D" w:rsidRPr="00EA2D9D" w:rsidRDefault="00EA2D9D" w:rsidP="00EA2D9D"/>
          <w:p w:rsidR="00EA2D9D" w:rsidRPr="00EA2D9D" w:rsidRDefault="00EA2D9D" w:rsidP="00EA2D9D">
            <w:pPr>
              <w:tabs>
                <w:tab w:val="right" w:pos="4305"/>
              </w:tabs>
            </w:pPr>
            <w:r w:rsidRPr="00EA2D9D">
              <w:rPr>
                <w:noProof/>
                <w:lang w:eastAsia="tr-TR"/>
              </w:rPr>
              <mc:AlternateContent>
                <mc:Choice Requires="wps">
                  <w:drawing>
                    <wp:anchor distT="0" distB="0" distL="114300" distR="114300" simplePos="0" relativeHeight="251669504" behindDoc="0" locked="0" layoutInCell="1" allowOverlap="1" wp14:anchorId="465961EB" wp14:editId="6E0E57E0">
                      <wp:simplePos x="0" y="0"/>
                      <wp:positionH relativeFrom="page">
                        <wp:posOffset>41275</wp:posOffset>
                      </wp:positionH>
                      <wp:positionV relativeFrom="paragraph">
                        <wp:posOffset>189865</wp:posOffset>
                      </wp:positionV>
                      <wp:extent cx="2962275" cy="285750"/>
                      <wp:effectExtent l="0" t="0" r="28575" b="19050"/>
                      <wp:wrapNone/>
                      <wp:docPr id="53" name="Yuvarlatılmış Dikdörtgen 53"/>
                      <wp:cNvGraphicFramePr/>
                      <a:graphic xmlns:a="http://schemas.openxmlformats.org/drawingml/2006/main">
                        <a:graphicData uri="http://schemas.microsoft.com/office/word/2010/wordprocessingShape">
                          <wps:wsp>
                            <wps:cNvSpPr/>
                            <wps:spPr>
                              <a:xfrm>
                                <a:off x="0" y="0"/>
                                <a:ext cx="2962275" cy="2857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Malzemeler kayıtlarda kalır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5961EB" id="Yuvarlatılmış Dikdörtgen 53" o:spid="_x0000_s1031" style="position:absolute;margin-left:3.25pt;margin-top:14.95pt;width:233.25pt;height:22.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" fillcolor="#bdd6ee [1300]" strokecolor="#bdd6ee [1300]" strokeweight="1.5pt">
                      <v:stroke joinstyle="miter"/>
                      <v:textbo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Malzemeler kayıtlarda kalır</w:t>
                            </w:r>
                          </w:p>
                        </w:txbxContent>
                      </v:textbox>
                      <w10:wrap anchorx="page"/>
                    </v:roundrect>
                  </w:pict>
                </mc:Fallback>
              </mc:AlternateContent>
            </w:r>
            <w:r w:rsidRPr="00EA2D9D">
              <w:rPr>
                <w:noProof/>
                <w:lang w:eastAsia="tr-TR"/>
              </w:rPr>
              <mc:AlternateContent>
                <mc:Choice Requires="wps">
                  <w:drawing>
                    <wp:anchor distT="0" distB="0" distL="114300" distR="114300" simplePos="0" relativeHeight="251662336" behindDoc="0" locked="0" layoutInCell="1" allowOverlap="1" wp14:anchorId="374E0E9B" wp14:editId="48932F3E">
                      <wp:simplePos x="0" y="0"/>
                      <wp:positionH relativeFrom="page">
                        <wp:posOffset>1537335</wp:posOffset>
                      </wp:positionH>
                      <wp:positionV relativeFrom="paragraph">
                        <wp:posOffset>6985</wp:posOffset>
                      </wp:positionV>
                      <wp:extent cx="45085" cy="95250"/>
                      <wp:effectExtent l="19050" t="0" r="31115" b="38100"/>
                      <wp:wrapNone/>
                      <wp:docPr id="54" name="Aşağı Ok 54"/>
                      <wp:cNvGraphicFramePr/>
                      <a:graphic xmlns:a="http://schemas.openxmlformats.org/drawingml/2006/main">
                        <a:graphicData uri="http://schemas.microsoft.com/office/word/2010/wordprocessingShape">
                          <wps:wsp>
                            <wps:cNvSpPr/>
                            <wps:spPr>
                              <a:xfrm>
                                <a:off x="0" y="0"/>
                                <a:ext cx="45085" cy="952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B7D94" id="Aşağı Ok 54" o:spid="_x0000_s1026" type="#_x0000_t67" style="position:absolute;margin-left:121.05pt;margin-top:.55pt;width:3.55pt;height: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" adj="16488" fillcolor="windowText" strokecolor="windowText" strokeweight="1pt">
                      <w10:wrap anchorx="page"/>
                    </v:shape>
                  </w:pict>
                </mc:Fallback>
              </mc:AlternateContent>
            </w:r>
          </w:p>
          <w:p w:rsidR="00EA2D9D" w:rsidRPr="00EA2D9D" w:rsidRDefault="00EA2D9D" w:rsidP="00EA2D9D"/>
          <w:p w:rsidR="00EA2D9D" w:rsidRPr="00EA2D9D" w:rsidRDefault="00EA2D9D" w:rsidP="00EA2D9D"/>
          <w:p w:rsidR="00EA2D9D" w:rsidRPr="00EA2D9D" w:rsidRDefault="00EA2D9D" w:rsidP="00EA2D9D">
            <w:pPr>
              <w:ind w:left="4320" w:firstLine="720"/>
            </w:pPr>
            <w:r w:rsidRPr="00EA2D9D">
              <w:rPr>
                <w:noProof/>
                <w:lang w:eastAsia="tr-TR"/>
              </w:rPr>
              <mc:AlternateContent>
                <mc:Choice Requires="wps">
                  <w:drawing>
                    <wp:anchor distT="0" distB="0" distL="114300" distR="114300" simplePos="0" relativeHeight="251670528" behindDoc="0" locked="0" layoutInCell="1" allowOverlap="1" wp14:anchorId="51883CAE" wp14:editId="728CD346">
                      <wp:simplePos x="0" y="0"/>
                      <wp:positionH relativeFrom="page">
                        <wp:posOffset>44450</wp:posOffset>
                      </wp:positionH>
                      <wp:positionV relativeFrom="paragraph">
                        <wp:posOffset>62231</wp:posOffset>
                      </wp:positionV>
                      <wp:extent cx="2962275" cy="514350"/>
                      <wp:effectExtent l="0" t="0" r="28575" b="19050"/>
                      <wp:wrapNone/>
                      <wp:docPr id="55" name="Yuvarlatılmış Dikdörtgen 55"/>
                      <wp:cNvGraphicFramePr/>
                      <a:graphic xmlns:a="http://schemas.openxmlformats.org/drawingml/2006/main">
                        <a:graphicData uri="http://schemas.microsoft.com/office/word/2010/wordprocessingShape">
                          <wps:wsp>
                            <wps:cNvSpPr/>
                            <wps:spPr>
                              <a:xfrm>
                                <a:off x="0" y="0"/>
                                <a:ext cx="2962275" cy="5143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Hurdaya ayrılması uygun görülen malzemeler için Taşınır İşlem Fişi (TİF) Hurda Çıkış düzenlenir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883CAE" id="Yuvarlatılmış Dikdörtgen 55" o:spid="_x0000_s1032" style="position:absolute;left:0;text-align:left;margin-left:3.5pt;margin-top:4.9pt;width:233.25pt;height:4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" fillcolor="#bdd6ee [1300]" strokecolor="#bdd6ee [1300]" strokeweight="1.5pt">
                      <v:stroke joinstyle="miter"/>
                      <v:textbo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Hurdaya ayrılması uygun görülen malzemeler için Taşınır İşlem Fişi (TİF) Hurda Çıkış düzenlenir</w:t>
                            </w:r>
                          </w:p>
                        </w:txbxContent>
                      </v:textbox>
                      <w10:wrap anchorx="page"/>
                    </v:roundrect>
                  </w:pict>
                </mc:Fallback>
              </mc:AlternateContent>
            </w:r>
          </w:p>
          <w:p w:rsidR="00EA2D9D" w:rsidRPr="00EA2D9D" w:rsidRDefault="00EA2D9D" w:rsidP="00EA2D9D"/>
          <w:p w:rsidR="00EA2D9D" w:rsidRPr="00EA2D9D" w:rsidRDefault="00EA2D9D" w:rsidP="00EA2D9D"/>
          <w:p w:rsidR="00EA2D9D" w:rsidRPr="00EA2D9D" w:rsidRDefault="00AC005E" w:rsidP="00EA2D9D">
            <w:r w:rsidRPr="00EA2D9D">
              <w:rPr>
                <w:noProof/>
                <w:lang w:eastAsia="tr-TR"/>
              </w:rPr>
              <mc:AlternateContent>
                <mc:Choice Requires="wps">
                  <w:drawing>
                    <wp:anchor distT="0" distB="0" distL="114300" distR="114300" simplePos="0" relativeHeight="251671552" behindDoc="0" locked="0" layoutInCell="1" allowOverlap="1" wp14:anchorId="1EAD73D6" wp14:editId="7F419847">
                      <wp:simplePos x="0" y="0"/>
                      <wp:positionH relativeFrom="page">
                        <wp:posOffset>1504950</wp:posOffset>
                      </wp:positionH>
                      <wp:positionV relativeFrom="paragraph">
                        <wp:posOffset>133985</wp:posOffset>
                      </wp:positionV>
                      <wp:extent cx="45085" cy="105410"/>
                      <wp:effectExtent l="19050" t="0" r="31115" b="46990"/>
                      <wp:wrapNone/>
                      <wp:docPr id="57" name="Aşağı Ok 57"/>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5B10E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57" o:spid="_x0000_s1026" type="#_x0000_t67" style="position:absolute;margin-left:118.5pt;margin-top:10.55pt;width:3.55pt;height:8.3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" adj="16981" fillcolor="windowText" strokecolor="windowText" strokeweight="1pt">
                      <w10:wrap anchorx="page"/>
                    </v:shape>
                  </w:pict>
                </mc:Fallback>
              </mc:AlternateContent>
            </w:r>
          </w:p>
          <w:p w:rsidR="00EA2D9D" w:rsidRPr="00EA2D9D" w:rsidRDefault="00EA2D9D" w:rsidP="00EA2D9D">
            <w:r w:rsidRPr="00EA2D9D">
              <w:rPr>
                <w:noProof/>
                <w:lang w:eastAsia="tr-TR"/>
              </w:rPr>
              <mc:AlternateContent>
                <mc:Choice Requires="wps">
                  <w:drawing>
                    <wp:anchor distT="0" distB="0" distL="114300" distR="114300" simplePos="0" relativeHeight="251675648" behindDoc="0" locked="0" layoutInCell="1" allowOverlap="1" wp14:anchorId="49A2D288" wp14:editId="06739343">
                      <wp:simplePos x="0" y="0"/>
                      <wp:positionH relativeFrom="page">
                        <wp:posOffset>41275</wp:posOffset>
                      </wp:positionH>
                      <wp:positionV relativeFrom="paragraph">
                        <wp:posOffset>177800</wp:posOffset>
                      </wp:positionV>
                      <wp:extent cx="2962275" cy="790575"/>
                      <wp:effectExtent l="0" t="0" r="28575" b="28575"/>
                      <wp:wrapNone/>
                      <wp:docPr id="56" name="Yuvarlatılmış Dikdörtgen 56"/>
                      <wp:cNvGraphicFramePr/>
                      <a:graphic xmlns:a="http://schemas.openxmlformats.org/drawingml/2006/main">
                        <a:graphicData uri="http://schemas.microsoft.com/office/word/2010/wordprocessingShape">
                          <wps:wsp>
                            <wps:cNvSpPr/>
                            <wps:spPr>
                              <a:xfrm>
                                <a:off x="0" y="0"/>
                                <a:ext cx="2962275" cy="7905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 xml:space="preserve">Hurdaya ayrılan malzemelerin imha edilecek olanları için İmha Tutanağı düzenlenir, imha edilmeyecek olanlar MKE </w:t>
                                  </w:r>
                                  <w:proofErr w:type="spellStart"/>
                                  <w:r w:rsidRPr="00AC005E">
                                    <w:rPr>
                                      <w:rFonts w:ascii="Times New Roman" w:hAnsi="Times New Roman" w:cs="Times New Roman"/>
                                      <w:color w:val="000000" w:themeColor="text1"/>
                                      <w:sz w:val="20"/>
                                      <w:szCs w:val="20"/>
                                    </w:rPr>
                                    <w:t>Hurdasan</w:t>
                                  </w:r>
                                  <w:proofErr w:type="spellEnd"/>
                                  <w:r w:rsidRPr="00AC005E">
                                    <w:rPr>
                                      <w:rFonts w:ascii="Times New Roman" w:hAnsi="Times New Roman" w:cs="Times New Roman"/>
                                      <w:color w:val="000000" w:themeColor="text1"/>
                                      <w:sz w:val="20"/>
                                      <w:szCs w:val="20"/>
                                    </w:rPr>
                                    <w:t>’ a satılmak üzere hurda ambarına teslim edilir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A2D288" id="Yuvarlatılmış Dikdörtgen 56" o:spid="_x0000_s1033" style="position:absolute;margin-left:3.25pt;margin-top:14pt;width:233.25pt;height:62.2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" fillcolor="#bdd6ee [1300]" strokecolor="#bdd6ee [1300]" strokeweight="1.5pt">
                      <v:stroke joinstyle="miter"/>
                      <v:textbo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 xml:space="preserve">Hurdaya ayrılan malzemelerin imha edilecek olanları için İmha Tutanağı düzenlenir, imha edilmeyecek olanlar MKE </w:t>
                            </w:r>
                            <w:proofErr w:type="spellStart"/>
                            <w:r w:rsidRPr="00AC005E">
                              <w:rPr>
                                <w:rFonts w:ascii="Times New Roman" w:hAnsi="Times New Roman" w:cs="Times New Roman"/>
                                <w:color w:val="000000" w:themeColor="text1"/>
                                <w:sz w:val="20"/>
                                <w:szCs w:val="20"/>
                              </w:rPr>
                              <w:t>Hurdasan</w:t>
                            </w:r>
                            <w:proofErr w:type="spellEnd"/>
                            <w:r w:rsidRPr="00AC005E">
                              <w:rPr>
                                <w:rFonts w:ascii="Times New Roman" w:hAnsi="Times New Roman" w:cs="Times New Roman"/>
                                <w:color w:val="000000" w:themeColor="text1"/>
                                <w:sz w:val="20"/>
                                <w:szCs w:val="20"/>
                              </w:rPr>
                              <w:t>’ a satılmak üzere hurda ambarına teslim edilir</w:t>
                            </w:r>
                          </w:p>
                        </w:txbxContent>
                      </v:textbox>
                      <w10:wrap anchorx="page"/>
                    </v:roundrect>
                  </w:pict>
                </mc:Fallback>
              </mc:AlternateContent>
            </w:r>
          </w:p>
          <w:p w:rsidR="00EA2D9D" w:rsidRPr="00EA2D9D" w:rsidRDefault="00EA2D9D" w:rsidP="00EA2D9D"/>
          <w:p w:rsidR="00EA2D9D" w:rsidRPr="00EA2D9D" w:rsidRDefault="00EA2D9D" w:rsidP="00EA2D9D"/>
          <w:p w:rsidR="00EA2D9D" w:rsidRPr="00EA2D9D" w:rsidRDefault="00EA2D9D" w:rsidP="00EA2D9D"/>
          <w:p w:rsidR="00EA2D9D" w:rsidRPr="00EA2D9D" w:rsidRDefault="00EA2D9D" w:rsidP="00EA2D9D"/>
          <w:p w:rsidR="00EA2D9D" w:rsidRPr="00EA2D9D" w:rsidRDefault="00EA2D9D" w:rsidP="00EA2D9D">
            <w:r w:rsidRPr="00EA2D9D">
              <w:rPr>
                <w:noProof/>
                <w:lang w:eastAsia="tr-TR"/>
              </w:rPr>
              <mc:AlternateContent>
                <mc:Choice Requires="wps">
                  <w:drawing>
                    <wp:anchor distT="0" distB="0" distL="114300" distR="114300" simplePos="0" relativeHeight="251676672" behindDoc="0" locked="0" layoutInCell="1" allowOverlap="1" wp14:anchorId="512E4B4B" wp14:editId="780B6092">
                      <wp:simplePos x="0" y="0"/>
                      <wp:positionH relativeFrom="page">
                        <wp:posOffset>1558925</wp:posOffset>
                      </wp:positionH>
                      <wp:positionV relativeFrom="paragraph">
                        <wp:posOffset>146685</wp:posOffset>
                      </wp:positionV>
                      <wp:extent cx="45085" cy="105410"/>
                      <wp:effectExtent l="19050" t="0" r="31115" b="46990"/>
                      <wp:wrapNone/>
                      <wp:docPr id="58" name="Aşağı Ok 58"/>
                      <wp:cNvGraphicFramePr/>
                      <a:graphic xmlns:a="http://schemas.openxmlformats.org/drawingml/2006/main">
                        <a:graphicData uri="http://schemas.microsoft.com/office/word/2010/wordprocessingShape">
                          <wps:wsp>
                            <wps:cNvSpPr/>
                            <wps:spPr>
                              <a:xfrm>
                                <a:off x="0" y="0"/>
                                <a:ext cx="45085"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344C4" id="Aşağı Ok 58" o:spid="_x0000_s1026" type="#_x0000_t67" style="position:absolute;margin-left:122.75pt;margin-top:11.55pt;width:3.55pt;height:8.3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" adj="16981" fillcolor="windowText" strokecolor="windowText" strokeweight="1pt">
                      <w10:wrap anchorx="page"/>
                    </v:shape>
                  </w:pict>
                </mc:Fallback>
              </mc:AlternateContent>
            </w:r>
          </w:p>
          <w:p w:rsidR="00EA2D9D" w:rsidRPr="00EA2D9D" w:rsidRDefault="00EA2D9D" w:rsidP="00EA2D9D">
            <w:r w:rsidRPr="00EA2D9D">
              <w:rPr>
                <w:noProof/>
                <w:lang w:eastAsia="tr-TR"/>
              </w:rPr>
              <mc:AlternateContent>
                <mc:Choice Requires="wps">
                  <w:drawing>
                    <wp:anchor distT="0" distB="0" distL="114300" distR="114300" simplePos="0" relativeHeight="251672576" behindDoc="0" locked="0" layoutInCell="1" allowOverlap="1" wp14:anchorId="6784C98E" wp14:editId="6C354AFD">
                      <wp:simplePos x="0" y="0"/>
                      <wp:positionH relativeFrom="page">
                        <wp:posOffset>41275</wp:posOffset>
                      </wp:positionH>
                      <wp:positionV relativeFrom="paragraph">
                        <wp:posOffset>116205</wp:posOffset>
                      </wp:positionV>
                      <wp:extent cx="2962275" cy="523875"/>
                      <wp:effectExtent l="0" t="0" r="28575" b="28575"/>
                      <wp:wrapNone/>
                      <wp:docPr id="59" name="Yuvarlatılmış Dikdörtgen 59"/>
                      <wp:cNvGraphicFramePr/>
                      <a:graphic xmlns:a="http://schemas.openxmlformats.org/drawingml/2006/main">
                        <a:graphicData uri="http://schemas.microsoft.com/office/word/2010/wordprocessingShape">
                          <wps:wsp>
                            <wps:cNvSpPr/>
                            <wps:spPr>
                              <a:xfrm>
                                <a:off x="0" y="0"/>
                                <a:ext cx="2962275" cy="52387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Kayıttan Düşme için düze</w:t>
                                  </w:r>
                                  <w:r w:rsidR="00A33DF5">
                                    <w:rPr>
                                      <w:rFonts w:ascii="Times New Roman" w:hAnsi="Times New Roman" w:cs="Times New Roman"/>
                                      <w:color w:val="000000" w:themeColor="text1"/>
                                      <w:sz w:val="20"/>
                                      <w:szCs w:val="20"/>
                                    </w:rPr>
                                    <w:t>nlenen TİF’ in bir sureti S.G.</w:t>
                                  </w:r>
                                  <w:r w:rsidR="00A33DF5" w:rsidRPr="00AC005E">
                                    <w:rPr>
                                      <w:rFonts w:ascii="Times New Roman" w:hAnsi="Times New Roman" w:cs="Times New Roman"/>
                                      <w:color w:val="000000" w:themeColor="text1"/>
                                      <w:sz w:val="20"/>
                                      <w:szCs w:val="20"/>
                                    </w:rPr>
                                    <w:t>D.</w:t>
                                  </w:r>
                                  <w:r w:rsidR="00A33DF5">
                                    <w:rPr>
                                      <w:rFonts w:ascii="Times New Roman" w:hAnsi="Times New Roman" w:cs="Times New Roman"/>
                                      <w:color w:val="000000" w:themeColor="text1"/>
                                      <w:sz w:val="20"/>
                                      <w:szCs w:val="20"/>
                                    </w:rPr>
                                    <w:t xml:space="preserve"> B.</w:t>
                                  </w:r>
                                  <w:r w:rsidRPr="00AC005E">
                                    <w:rPr>
                                      <w:rFonts w:ascii="Times New Roman" w:hAnsi="Times New Roman" w:cs="Times New Roman"/>
                                      <w:color w:val="000000" w:themeColor="text1"/>
                                      <w:sz w:val="20"/>
                                      <w:szCs w:val="20"/>
                                    </w:rPr>
                                    <w:t xml:space="preserve"> 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84C98E" id="Yuvarlatılmış Dikdörtgen 59" o:spid="_x0000_s1034" style="position:absolute;margin-left:3.25pt;margin-top:9.15pt;width:233.25pt;height:41.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" fillcolor="#bdd6ee [1300]" strokecolor="#bdd6ee [1300]" strokeweight="1.5pt">
                      <v:stroke joinstyle="miter"/>
                      <v:textbox>
                        <w:txbxContent>
                          <w:p w:rsidR="00EA2D9D" w:rsidRPr="00AC005E" w:rsidRDefault="00EA2D9D" w:rsidP="00EA2D9D">
                            <w:pPr>
                              <w:jc w:val="center"/>
                              <w:rPr>
                                <w:rFonts w:ascii="Times New Roman" w:hAnsi="Times New Roman" w:cs="Times New Roman"/>
                                <w:color w:val="000000" w:themeColor="text1"/>
                                <w:sz w:val="20"/>
                                <w:szCs w:val="20"/>
                              </w:rPr>
                            </w:pPr>
                            <w:r w:rsidRPr="00AC005E">
                              <w:rPr>
                                <w:rFonts w:ascii="Times New Roman" w:hAnsi="Times New Roman" w:cs="Times New Roman"/>
                                <w:color w:val="000000" w:themeColor="text1"/>
                                <w:sz w:val="20"/>
                                <w:szCs w:val="20"/>
                              </w:rPr>
                              <w:t>Kayıttan Düşme için düze</w:t>
                            </w:r>
                            <w:r w:rsidR="00A33DF5">
                              <w:rPr>
                                <w:rFonts w:ascii="Times New Roman" w:hAnsi="Times New Roman" w:cs="Times New Roman"/>
                                <w:color w:val="000000" w:themeColor="text1"/>
                                <w:sz w:val="20"/>
                                <w:szCs w:val="20"/>
                              </w:rPr>
                              <w:t>nlenen TİF’ in bir sureti S.G.</w:t>
                            </w:r>
                            <w:r w:rsidR="00A33DF5" w:rsidRPr="00AC005E">
                              <w:rPr>
                                <w:rFonts w:ascii="Times New Roman" w:hAnsi="Times New Roman" w:cs="Times New Roman"/>
                                <w:color w:val="000000" w:themeColor="text1"/>
                                <w:sz w:val="20"/>
                                <w:szCs w:val="20"/>
                              </w:rPr>
                              <w:t>D.</w:t>
                            </w:r>
                            <w:r w:rsidR="00A33DF5">
                              <w:rPr>
                                <w:rFonts w:ascii="Times New Roman" w:hAnsi="Times New Roman" w:cs="Times New Roman"/>
                                <w:color w:val="000000" w:themeColor="text1"/>
                                <w:sz w:val="20"/>
                                <w:szCs w:val="20"/>
                              </w:rPr>
                              <w:t xml:space="preserve"> B.</w:t>
                            </w:r>
                            <w:r w:rsidRPr="00AC005E">
                              <w:rPr>
                                <w:rFonts w:ascii="Times New Roman" w:hAnsi="Times New Roman" w:cs="Times New Roman"/>
                                <w:color w:val="000000" w:themeColor="text1"/>
                                <w:sz w:val="20"/>
                                <w:szCs w:val="20"/>
                              </w:rPr>
                              <w:t xml:space="preserve"> lığına gönderilir</w:t>
                            </w:r>
                          </w:p>
                        </w:txbxContent>
                      </v:textbox>
                      <w10:wrap anchorx="page"/>
                    </v:roundrect>
                  </w:pict>
                </mc:Fallback>
              </mc:AlternateContent>
            </w:r>
          </w:p>
          <w:p w:rsidR="00EA2D9D" w:rsidRPr="00EA2D9D" w:rsidRDefault="00EA2D9D" w:rsidP="00EA2D9D"/>
          <w:p w:rsidR="00EA2D9D" w:rsidRPr="00EA2D9D" w:rsidRDefault="00EA2D9D" w:rsidP="00EA2D9D"/>
          <w:p w:rsidR="00EA2D9D" w:rsidRPr="00EA2D9D" w:rsidRDefault="00EA2D9D" w:rsidP="00EA2D9D">
            <w:pPr>
              <w:tabs>
                <w:tab w:val="left" w:pos="3915"/>
              </w:tabs>
            </w:pPr>
            <w:r w:rsidRPr="00EA2D9D">
              <w:tab/>
            </w:r>
          </w:p>
          <w:p w:rsidR="00EA2D9D" w:rsidRPr="00EA2D9D" w:rsidRDefault="00AC005E" w:rsidP="00EA2D9D">
            <w:r w:rsidRPr="008C3D41">
              <w:rPr>
                <w:noProof/>
                <w:lang w:eastAsia="tr-TR"/>
              </w:rPr>
              <mc:AlternateContent>
                <mc:Choice Requires="wps">
                  <w:drawing>
                    <wp:anchor distT="0" distB="0" distL="114300" distR="114300" simplePos="0" relativeHeight="251678720" behindDoc="0" locked="0" layoutInCell="1" allowOverlap="1" wp14:anchorId="774C1171" wp14:editId="3C462445">
                      <wp:simplePos x="0" y="0"/>
                      <wp:positionH relativeFrom="margin">
                        <wp:posOffset>331470</wp:posOffset>
                      </wp:positionH>
                      <wp:positionV relativeFrom="paragraph">
                        <wp:posOffset>142240</wp:posOffset>
                      </wp:positionV>
                      <wp:extent cx="2362200" cy="800100"/>
                      <wp:effectExtent l="0" t="0" r="19050" b="19050"/>
                      <wp:wrapNone/>
                      <wp:docPr id="5" name="Oval 5"/>
                      <wp:cNvGraphicFramePr/>
                      <a:graphic xmlns:a="http://schemas.openxmlformats.org/drawingml/2006/main">
                        <a:graphicData uri="http://schemas.microsoft.com/office/word/2010/wordprocessingShape">
                          <wps:wsp>
                            <wps:cNvSpPr/>
                            <wps:spPr>
                              <a:xfrm>
                                <a:off x="0" y="0"/>
                                <a:ext cx="2362200" cy="800100"/>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AC005E" w:rsidRPr="00110EA0" w:rsidRDefault="00AC005E" w:rsidP="00AC005E">
                                  <w:pPr>
                                    <w:jc w:val="center"/>
                                    <w:rPr>
                                      <w:rFonts w:ascii="Times New Roman" w:hAnsi="Times New Roman" w:cs="Times New Roman"/>
                                      <w:color w:val="000000" w:themeColor="text1"/>
                                      <w:sz w:val="20"/>
                                      <w:szCs w:val="20"/>
                                    </w:rPr>
                                  </w:pPr>
                                  <w:r w:rsidRPr="00110EA0">
                                    <w:rPr>
                                      <w:rFonts w:ascii="Times New Roman" w:hAnsi="Times New Roman" w:cs="Times New Roman"/>
                                      <w:color w:val="000000" w:themeColor="text1"/>
                                      <w:sz w:val="20"/>
                                      <w:szCs w:val="20"/>
                                    </w:rPr>
                                    <w:t>Tüm evrakların birer sureti standart dosya düzenine göre dosyalanır</w:t>
                                  </w:r>
                                </w:p>
                                <w:p w:rsidR="00AC005E" w:rsidRPr="001A32F7" w:rsidRDefault="00AC005E" w:rsidP="00AC005E">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4C1171" id="Oval 5" o:spid="_x0000_s1035" style="position:absolute;margin-left:26.1pt;margin-top:11.2pt;width:186pt;height:63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" fillcolor="#bdd7ee" strokecolor="#bdd7ee" strokeweight="1pt">
                      <v:stroke joinstyle="miter"/>
                      <v:textbox>
                        <w:txbxContent>
                          <w:p w:rsidR="00AC005E" w:rsidRPr="00110EA0" w:rsidRDefault="00AC005E" w:rsidP="00AC005E">
                            <w:pPr>
                              <w:jc w:val="center"/>
                              <w:rPr>
                                <w:rFonts w:ascii="Times New Roman" w:hAnsi="Times New Roman" w:cs="Times New Roman"/>
                                <w:color w:val="000000" w:themeColor="text1"/>
                                <w:sz w:val="20"/>
                                <w:szCs w:val="20"/>
                              </w:rPr>
                            </w:pPr>
                            <w:r w:rsidRPr="00110EA0">
                              <w:rPr>
                                <w:rFonts w:ascii="Times New Roman" w:hAnsi="Times New Roman" w:cs="Times New Roman"/>
                                <w:color w:val="000000" w:themeColor="text1"/>
                                <w:sz w:val="20"/>
                                <w:szCs w:val="20"/>
                              </w:rPr>
                              <w:t>Tüm evrakların birer sureti standart dosya düzenine göre dosyalanır</w:t>
                            </w:r>
                          </w:p>
                          <w:p w:rsidR="00AC005E" w:rsidRPr="001A32F7" w:rsidRDefault="00AC005E" w:rsidP="00AC005E">
                            <w:pPr>
                              <w:jc w:val="center"/>
                              <w:rPr>
                                <w:rFonts w:ascii="Times New Roman" w:hAnsi="Times New Roman" w:cs="Times New Roman"/>
                                <w:sz w:val="20"/>
                                <w:szCs w:val="20"/>
                              </w:rPr>
                            </w:pPr>
                          </w:p>
                        </w:txbxContent>
                      </v:textbox>
                      <w10:wrap anchorx="margin"/>
                    </v:oval>
                  </w:pict>
                </mc:Fallback>
              </mc:AlternateContent>
            </w:r>
            <w:r w:rsidR="00EA2D9D" w:rsidRPr="00EA2D9D">
              <w:rPr>
                <w:noProof/>
                <w:lang w:eastAsia="tr-TR"/>
              </w:rPr>
              <mc:AlternateContent>
                <mc:Choice Requires="wps">
                  <w:drawing>
                    <wp:anchor distT="0" distB="0" distL="114300" distR="114300" simplePos="0" relativeHeight="251673600" behindDoc="0" locked="0" layoutInCell="1" allowOverlap="1" wp14:anchorId="488E1EE4" wp14:editId="0F43FCA7">
                      <wp:simplePos x="0" y="0"/>
                      <wp:positionH relativeFrom="page">
                        <wp:posOffset>1550035</wp:posOffset>
                      </wp:positionH>
                      <wp:positionV relativeFrom="paragraph">
                        <wp:posOffset>13335</wp:posOffset>
                      </wp:positionV>
                      <wp:extent cx="45719" cy="105410"/>
                      <wp:effectExtent l="19050" t="0" r="31115" b="46990"/>
                      <wp:wrapNone/>
                      <wp:docPr id="61" name="Aşağı Ok 61"/>
                      <wp:cNvGraphicFramePr/>
                      <a:graphic xmlns:a="http://schemas.openxmlformats.org/drawingml/2006/main">
                        <a:graphicData uri="http://schemas.microsoft.com/office/word/2010/wordprocessingShape">
                          <wps:wsp>
                            <wps:cNvSpPr/>
                            <wps:spPr>
                              <a:xfrm>
                                <a:off x="0" y="0"/>
                                <a:ext cx="45719" cy="10541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5EB59" id="Aşağı Ok 61" o:spid="_x0000_s1026" type="#_x0000_t67" style="position:absolute;margin-left:122.05pt;margin-top:1.05pt;width:3.6pt;height:8.3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" adj="16916" fillcolor="windowText" strokecolor="windowText" strokeweight="1pt">
                      <w10:wrap anchorx="page"/>
                    </v:shape>
                  </w:pict>
                </mc:Fallback>
              </mc:AlternateContent>
            </w:r>
          </w:p>
          <w:p w:rsidR="00EA2D9D" w:rsidRPr="00EA2D9D" w:rsidRDefault="00EA2D9D" w:rsidP="00EA2D9D"/>
          <w:p w:rsidR="00EA2D9D" w:rsidRPr="00EA2D9D" w:rsidRDefault="00EA2D9D" w:rsidP="00EA2D9D"/>
          <w:p w:rsidR="00EA2D9D" w:rsidRPr="00EA2D9D" w:rsidRDefault="00EA2D9D" w:rsidP="00EA2D9D">
            <w:pPr>
              <w:tabs>
                <w:tab w:val="left" w:pos="4095"/>
              </w:tabs>
            </w:pPr>
            <w:r w:rsidRPr="00EA2D9D">
              <w:tab/>
            </w:r>
            <w:r w:rsidRPr="00EA2D9D">
              <w:tab/>
            </w:r>
          </w:p>
        </w:tc>
        <w:tc>
          <w:tcPr>
            <w:tcW w:w="2136" w:type="dxa"/>
          </w:tcPr>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Daire Başkanı</w:t>
            </w: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Komisyon</w:t>
            </w: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AC005E" w:rsidRDefault="00AC005E"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A33DF5" w:rsidRPr="00A33DF5" w:rsidRDefault="00A33DF5"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Daire Başkanı</w:t>
            </w: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AC005E" w:rsidRPr="00A33DF5" w:rsidRDefault="00AC005E"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Taşınır Kayıt Yetkilisi</w:t>
            </w: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AC005E" w:rsidRPr="00A33DF5" w:rsidRDefault="00AC005E" w:rsidP="00EA2D9D">
            <w:pPr>
              <w:rPr>
                <w:rFonts w:ascii="Times New Roman" w:hAnsi="Times New Roman" w:cs="Times New Roman"/>
                <w:sz w:val="20"/>
                <w:szCs w:val="20"/>
              </w:rPr>
            </w:pPr>
          </w:p>
          <w:p w:rsidR="00AC005E" w:rsidRPr="00A33DF5" w:rsidRDefault="00AC005E" w:rsidP="00EA2D9D">
            <w:pPr>
              <w:rPr>
                <w:rFonts w:ascii="Times New Roman" w:hAnsi="Times New Roman" w:cs="Times New Roman"/>
                <w:sz w:val="20"/>
                <w:szCs w:val="20"/>
              </w:rPr>
            </w:pPr>
          </w:p>
          <w:p w:rsidR="00AC005E" w:rsidRPr="00A33DF5" w:rsidRDefault="00AC005E"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Taşınır Kayıt Yetkilisi</w:t>
            </w: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Taşınır Kayıt Yetkilisi</w:t>
            </w: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Taşınır Kayıt Yetkilisi</w:t>
            </w:r>
          </w:p>
          <w:p w:rsidR="00EA2D9D" w:rsidRPr="00A33DF5" w:rsidRDefault="00EA2D9D" w:rsidP="00EA2D9D">
            <w:pPr>
              <w:rPr>
                <w:rFonts w:ascii="Times New Roman" w:hAnsi="Times New Roman" w:cs="Times New Roman"/>
                <w:b/>
                <w:sz w:val="20"/>
                <w:szCs w:val="20"/>
              </w:rPr>
            </w:pPr>
          </w:p>
        </w:tc>
        <w:tc>
          <w:tcPr>
            <w:tcW w:w="2977" w:type="dxa"/>
          </w:tcPr>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Hurdaya ayrılacak malzemelerin listesi</w:t>
            </w: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Oluşturulacak Komisyon için Olur Yazısı</w:t>
            </w: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Komisyon Kararı</w:t>
            </w: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Kayıttan Düşme Teklif ve Onay Tutanağı</w:t>
            </w: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AC005E" w:rsidRPr="00A33DF5" w:rsidRDefault="00AC005E" w:rsidP="00EA2D9D">
            <w:pPr>
              <w:rPr>
                <w:rFonts w:ascii="Times New Roman" w:hAnsi="Times New Roman" w:cs="Times New Roman"/>
                <w:sz w:val="20"/>
                <w:szCs w:val="20"/>
              </w:rPr>
            </w:pPr>
          </w:p>
          <w:p w:rsidR="00AC005E" w:rsidRPr="00A33DF5" w:rsidRDefault="00AC005E"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Taşınır İşlem Fişi (Çıkış)</w:t>
            </w: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p>
          <w:p w:rsidR="00AC005E" w:rsidRPr="00A33DF5" w:rsidRDefault="00AC005E"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İmha Tutanağı</w:t>
            </w: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Hurda Teslim Tutanağı</w:t>
            </w:r>
          </w:p>
          <w:p w:rsidR="00EA2D9D" w:rsidRPr="00A33DF5" w:rsidRDefault="00EA2D9D" w:rsidP="00EA2D9D">
            <w:pPr>
              <w:rPr>
                <w:rFonts w:ascii="Times New Roman" w:hAnsi="Times New Roman" w:cs="Times New Roman"/>
                <w:sz w:val="20"/>
                <w:szCs w:val="20"/>
              </w:rPr>
            </w:pPr>
          </w:p>
          <w:p w:rsidR="00A33DF5" w:rsidRDefault="00A33DF5" w:rsidP="00EA2D9D">
            <w:pPr>
              <w:rPr>
                <w:rFonts w:ascii="Times New Roman" w:hAnsi="Times New Roman" w:cs="Times New Roman"/>
                <w:sz w:val="20"/>
                <w:szCs w:val="20"/>
              </w:rPr>
            </w:pPr>
          </w:p>
          <w:p w:rsid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Taşınır İşlem Fişi (Çıkış)</w:t>
            </w:r>
          </w:p>
          <w:p w:rsidR="00A33DF5" w:rsidRDefault="00A33DF5" w:rsidP="00EA2D9D">
            <w:pPr>
              <w:rPr>
                <w:rFonts w:ascii="Times New Roman" w:hAnsi="Times New Roman" w:cs="Times New Roman"/>
                <w:sz w:val="20"/>
                <w:szCs w:val="20"/>
              </w:rPr>
            </w:pPr>
          </w:p>
          <w:p w:rsidR="00A33DF5"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 xml:space="preserve">Hurdaya ayrılacak malzemelerin listesi, </w:t>
            </w:r>
          </w:p>
          <w:p w:rsidR="00A33DF5"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 xml:space="preserve">Oluşturulacak Komisyon için Olur Yazısı, </w:t>
            </w: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Komisyon Kararı</w:t>
            </w:r>
            <w:r w:rsidR="00A33DF5">
              <w:rPr>
                <w:rFonts w:ascii="Times New Roman" w:hAnsi="Times New Roman" w:cs="Times New Roman"/>
                <w:sz w:val="20"/>
                <w:szCs w:val="20"/>
              </w:rPr>
              <w:t>,</w:t>
            </w:r>
          </w:p>
          <w:p w:rsidR="00A33DF5"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 xml:space="preserve">Kayıttan Düşme Teklif ve Onay Tutanağı, </w:t>
            </w: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İmha Tutanağı</w:t>
            </w:r>
            <w:r w:rsidR="00A33DF5">
              <w:rPr>
                <w:rFonts w:ascii="Times New Roman" w:hAnsi="Times New Roman" w:cs="Times New Roman"/>
                <w:sz w:val="20"/>
                <w:szCs w:val="20"/>
              </w:rPr>
              <w:t>,</w:t>
            </w: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Hurda Teslim Tutanağı</w:t>
            </w:r>
            <w:r w:rsidR="00A33DF5">
              <w:rPr>
                <w:rFonts w:ascii="Times New Roman" w:hAnsi="Times New Roman" w:cs="Times New Roman"/>
                <w:sz w:val="20"/>
                <w:szCs w:val="20"/>
              </w:rPr>
              <w:t>,</w:t>
            </w:r>
          </w:p>
          <w:p w:rsidR="00EA2D9D" w:rsidRPr="00A33DF5" w:rsidRDefault="00EA2D9D" w:rsidP="00EA2D9D">
            <w:pPr>
              <w:rPr>
                <w:rFonts w:ascii="Times New Roman" w:hAnsi="Times New Roman" w:cs="Times New Roman"/>
                <w:sz w:val="20"/>
                <w:szCs w:val="20"/>
              </w:rPr>
            </w:pPr>
            <w:r w:rsidRPr="00A33DF5">
              <w:rPr>
                <w:rFonts w:ascii="Times New Roman" w:hAnsi="Times New Roman" w:cs="Times New Roman"/>
                <w:sz w:val="20"/>
                <w:szCs w:val="20"/>
              </w:rPr>
              <w:t>Taşınır İşlem Fişi (Çıkış)</w:t>
            </w:r>
          </w:p>
        </w:tc>
      </w:tr>
    </w:tbl>
    <w:p w:rsidR="00A961E7" w:rsidRDefault="00A961E7">
      <w:bookmarkStart w:id="0" w:name="_GoBack"/>
      <w:bookmarkEnd w:id="0"/>
    </w:p>
    <w:sectPr w:rsidR="00A961E7">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B2D" w:rsidRDefault="00843B2D" w:rsidP="00EA2D9D">
      <w:pPr>
        <w:spacing w:after="0" w:line="240" w:lineRule="auto"/>
      </w:pPr>
      <w:r>
        <w:separator/>
      </w:r>
    </w:p>
  </w:endnote>
  <w:endnote w:type="continuationSeparator" w:id="0">
    <w:p w:rsidR="00843B2D" w:rsidRDefault="00843B2D" w:rsidP="00EA2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D9D" w:rsidRPr="00266CB8" w:rsidRDefault="00EA2D9D" w:rsidP="00266CB8">
    <w:pPr>
      <w:tabs>
        <w:tab w:val="center" w:pos="4536"/>
        <w:tab w:val="right" w:pos="9072"/>
      </w:tabs>
      <w:spacing w:after="0" w:line="240" w:lineRule="auto"/>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B2D" w:rsidRDefault="00843B2D" w:rsidP="00EA2D9D">
      <w:pPr>
        <w:spacing w:after="0" w:line="240" w:lineRule="auto"/>
      </w:pPr>
      <w:r>
        <w:separator/>
      </w:r>
    </w:p>
  </w:footnote>
  <w:footnote w:type="continuationSeparator" w:id="0">
    <w:p w:rsidR="00843B2D" w:rsidRDefault="00843B2D" w:rsidP="00EA2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EA2D9D" w:rsidRPr="00EA2D9D" w:rsidTr="001A061A">
      <w:trPr>
        <w:trHeight w:val="267"/>
      </w:trPr>
      <w:tc>
        <w:tcPr>
          <w:tcW w:w="1566" w:type="dxa"/>
          <w:vMerge w:val="restart"/>
        </w:tcPr>
        <w:p w:rsidR="00EA2D9D" w:rsidRPr="00EA2D9D" w:rsidRDefault="00EA2D9D" w:rsidP="00D52AFE">
          <w:pPr>
            <w:spacing w:before="60"/>
            <w:rPr>
              <w:rFonts w:ascii="Century Gothic" w:eastAsia="Century Gothic" w:hAnsi="Century Gothic" w:cs="Times New Roman"/>
            </w:rPr>
          </w:pPr>
          <w:r w:rsidRPr="00EA2D9D">
            <w:rPr>
              <w:rFonts w:ascii="Arial" w:eastAsia="Century Gothic" w:hAnsi="Arial" w:cs="Arial"/>
              <w:noProof/>
              <w:sz w:val="29"/>
              <w:szCs w:val="29"/>
              <w:lang w:eastAsia="tr-TR"/>
            </w:rPr>
            <w:drawing>
              <wp:inline distT="0" distB="0" distL="0" distR="0" wp14:anchorId="1331CE11" wp14:editId="78BB2B87">
                <wp:extent cx="854075" cy="827848"/>
                <wp:effectExtent l="0" t="0" r="317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524" w:type="dxa"/>
          <w:vMerge w:val="restart"/>
        </w:tcPr>
        <w:p w:rsidR="00EA2D9D" w:rsidRPr="00EA2D9D" w:rsidRDefault="00EA2D9D" w:rsidP="00EA2D9D">
          <w:pPr>
            <w:jc w:val="center"/>
            <w:rPr>
              <w:rFonts w:ascii="Times New Roman" w:eastAsia="Century Gothic" w:hAnsi="Times New Roman" w:cs="Times New Roman"/>
              <w:b/>
            </w:rPr>
          </w:pPr>
        </w:p>
        <w:p w:rsidR="00EA2D9D" w:rsidRPr="00EF76EB" w:rsidRDefault="00EA2D9D" w:rsidP="00EA2D9D">
          <w:pPr>
            <w:jc w:val="center"/>
            <w:rPr>
              <w:rFonts w:ascii="Times New Roman" w:eastAsia="Century Gothic" w:hAnsi="Times New Roman" w:cs="Times New Roman"/>
              <w:b/>
            </w:rPr>
          </w:pPr>
          <w:r w:rsidRPr="00EF76EB">
            <w:rPr>
              <w:rFonts w:ascii="Times New Roman" w:eastAsia="Century Gothic" w:hAnsi="Times New Roman" w:cs="Times New Roman"/>
              <w:b/>
            </w:rPr>
            <w:t>T.C.</w:t>
          </w:r>
        </w:p>
        <w:p w:rsidR="00EA2D9D" w:rsidRPr="00EF76EB" w:rsidRDefault="00EA2D9D" w:rsidP="00EA2D9D">
          <w:pPr>
            <w:jc w:val="center"/>
            <w:rPr>
              <w:rFonts w:ascii="Times New Roman" w:eastAsia="Century Gothic" w:hAnsi="Times New Roman" w:cs="Times New Roman"/>
            </w:rPr>
          </w:pPr>
          <w:r w:rsidRPr="00EF76EB">
            <w:rPr>
              <w:rFonts w:ascii="Times New Roman" w:eastAsia="Century Gothic" w:hAnsi="Times New Roman" w:cs="Times New Roman"/>
              <w:b/>
            </w:rPr>
            <w:t>KASTAMONU ÜNİVERSİTESİ</w:t>
          </w:r>
        </w:p>
        <w:p w:rsidR="00EA2D9D" w:rsidRPr="00EF76EB" w:rsidRDefault="00EA2D9D" w:rsidP="00EA2D9D">
          <w:pPr>
            <w:jc w:val="center"/>
            <w:rPr>
              <w:rFonts w:ascii="Times New Roman" w:hAnsi="Times New Roman" w:cs="Times New Roman"/>
              <w:b/>
            </w:rPr>
          </w:pPr>
          <w:r w:rsidRPr="00EF76EB">
            <w:rPr>
              <w:rFonts w:ascii="Times New Roman" w:hAnsi="Times New Roman" w:cs="Times New Roman"/>
              <w:b/>
            </w:rPr>
            <w:t>İdari ve Mali İşler Daire Başkanlığı</w:t>
          </w:r>
        </w:p>
        <w:p w:rsidR="00EA2D9D" w:rsidRPr="00EA2D9D" w:rsidRDefault="00EA2D9D" w:rsidP="00EA2D9D">
          <w:pPr>
            <w:jc w:val="center"/>
            <w:rPr>
              <w:rFonts w:ascii="Times New Roman" w:hAnsi="Times New Roman" w:cs="Times New Roman"/>
              <w:sz w:val="24"/>
              <w:szCs w:val="24"/>
            </w:rPr>
          </w:pPr>
          <w:r w:rsidRPr="00EF76EB">
            <w:rPr>
              <w:rFonts w:ascii="Times New Roman" w:hAnsi="Times New Roman" w:cs="Times New Roman"/>
            </w:rPr>
            <w:t>Hurdaya Ayırma</w:t>
          </w:r>
          <w:r w:rsidR="00EF76EB" w:rsidRPr="00EF76EB">
            <w:rPr>
              <w:rFonts w:ascii="Times New Roman" w:hAnsi="Times New Roman" w:cs="Times New Roman"/>
            </w:rPr>
            <w:t xml:space="preserve"> Yoluyla Malzeme Çıkışı İş Akış Süreci</w:t>
          </w:r>
        </w:p>
      </w:tc>
      <w:tc>
        <w:tcPr>
          <w:tcW w:w="1558" w:type="dxa"/>
        </w:tcPr>
        <w:p w:rsidR="00EA2D9D" w:rsidRPr="00A33DF5" w:rsidRDefault="00EA2D9D" w:rsidP="00EA2D9D">
          <w:pPr>
            <w:rPr>
              <w:rFonts w:ascii="Times New Roman" w:eastAsia="Century Gothic" w:hAnsi="Times New Roman" w:cs="Times New Roman"/>
              <w:sz w:val="20"/>
              <w:szCs w:val="20"/>
            </w:rPr>
          </w:pPr>
          <w:r w:rsidRPr="00A33DF5">
            <w:rPr>
              <w:rFonts w:ascii="Times New Roman" w:eastAsia="Century Gothic" w:hAnsi="Times New Roman" w:cs="Times New Roman"/>
              <w:sz w:val="20"/>
              <w:szCs w:val="20"/>
            </w:rPr>
            <w:t>Doküman No</w:t>
          </w:r>
        </w:p>
      </w:tc>
      <w:tc>
        <w:tcPr>
          <w:tcW w:w="1294" w:type="dxa"/>
        </w:tcPr>
        <w:p w:rsidR="00EA2D9D" w:rsidRPr="00A33DF5" w:rsidRDefault="00D52AFE" w:rsidP="00EA2D9D">
          <w:pPr>
            <w:rPr>
              <w:rFonts w:ascii="Times New Roman" w:eastAsia="Century Gothic" w:hAnsi="Times New Roman" w:cs="Times New Roman"/>
              <w:sz w:val="20"/>
              <w:szCs w:val="20"/>
            </w:rPr>
          </w:pPr>
          <w:r>
            <w:rPr>
              <w:rFonts w:ascii="Times New Roman" w:eastAsia="Century Gothic" w:hAnsi="Times New Roman" w:cs="Times New Roman"/>
              <w:sz w:val="20"/>
              <w:szCs w:val="20"/>
            </w:rPr>
            <w:t>KYS-İA-028</w:t>
          </w:r>
        </w:p>
      </w:tc>
    </w:tr>
    <w:tr w:rsidR="00EA2D9D" w:rsidRPr="00EA2D9D" w:rsidTr="001A061A">
      <w:trPr>
        <w:trHeight w:val="267"/>
      </w:trPr>
      <w:tc>
        <w:tcPr>
          <w:tcW w:w="1566" w:type="dxa"/>
          <w:vMerge/>
        </w:tcPr>
        <w:p w:rsidR="00EA2D9D" w:rsidRPr="00EA2D9D" w:rsidRDefault="00EA2D9D" w:rsidP="00EA2D9D">
          <w:pPr>
            <w:rPr>
              <w:rFonts w:ascii="Century Gothic" w:eastAsia="Century Gothic" w:hAnsi="Century Gothic" w:cs="Times New Roman"/>
            </w:rPr>
          </w:pPr>
        </w:p>
      </w:tc>
      <w:tc>
        <w:tcPr>
          <w:tcW w:w="5524" w:type="dxa"/>
          <w:vMerge/>
        </w:tcPr>
        <w:p w:rsidR="00EA2D9D" w:rsidRPr="00EA2D9D" w:rsidRDefault="00EA2D9D" w:rsidP="00EA2D9D">
          <w:pPr>
            <w:rPr>
              <w:rFonts w:ascii="Century Gothic" w:eastAsia="Century Gothic" w:hAnsi="Century Gothic" w:cs="Times New Roman"/>
            </w:rPr>
          </w:pPr>
        </w:p>
      </w:tc>
      <w:tc>
        <w:tcPr>
          <w:tcW w:w="1558" w:type="dxa"/>
        </w:tcPr>
        <w:p w:rsidR="00EA2D9D" w:rsidRPr="00A33DF5" w:rsidRDefault="00EA2D9D" w:rsidP="00EA2D9D">
          <w:pPr>
            <w:rPr>
              <w:rFonts w:ascii="Times New Roman" w:eastAsia="Century Gothic" w:hAnsi="Times New Roman" w:cs="Times New Roman"/>
              <w:sz w:val="20"/>
              <w:szCs w:val="20"/>
            </w:rPr>
          </w:pPr>
          <w:r w:rsidRPr="00A33DF5">
            <w:rPr>
              <w:rFonts w:ascii="Times New Roman" w:eastAsia="Century Gothic" w:hAnsi="Times New Roman" w:cs="Times New Roman"/>
              <w:sz w:val="20"/>
              <w:szCs w:val="20"/>
            </w:rPr>
            <w:t>İlk Yayın Tarihi</w:t>
          </w:r>
        </w:p>
      </w:tc>
      <w:tc>
        <w:tcPr>
          <w:tcW w:w="1294" w:type="dxa"/>
        </w:tcPr>
        <w:p w:rsidR="00EA2D9D" w:rsidRPr="00A33DF5" w:rsidRDefault="00435BCE" w:rsidP="00EA2D9D">
          <w:pPr>
            <w:rPr>
              <w:rFonts w:ascii="Times New Roman" w:eastAsia="Century Gothic" w:hAnsi="Times New Roman" w:cs="Times New Roman"/>
              <w:sz w:val="20"/>
              <w:szCs w:val="20"/>
            </w:rPr>
          </w:pPr>
          <w:r>
            <w:rPr>
              <w:rFonts w:ascii="Times New Roman" w:eastAsia="Century Gothic" w:hAnsi="Times New Roman"/>
              <w:sz w:val="20"/>
              <w:szCs w:val="20"/>
            </w:rPr>
            <w:t>05.07.2021</w:t>
          </w:r>
        </w:p>
      </w:tc>
    </w:tr>
    <w:tr w:rsidR="00EA2D9D" w:rsidRPr="00EA2D9D" w:rsidTr="001A061A">
      <w:trPr>
        <w:trHeight w:val="281"/>
      </w:trPr>
      <w:tc>
        <w:tcPr>
          <w:tcW w:w="1566" w:type="dxa"/>
          <w:vMerge/>
        </w:tcPr>
        <w:p w:rsidR="00EA2D9D" w:rsidRPr="00EA2D9D" w:rsidRDefault="00EA2D9D" w:rsidP="00EA2D9D">
          <w:pPr>
            <w:rPr>
              <w:rFonts w:ascii="Century Gothic" w:eastAsia="Century Gothic" w:hAnsi="Century Gothic" w:cs="Times New Roman"/>
            </w:rPr>
          </w:pPr>
        </w:p>
      </w:tc>
      <w:tc>
        <w:tcPr>
          <w:tcW w:w="5524" w:type="dxa"/>
          <w:vMerge/>
        </w:tcPr>
        <w:p w:rsidR="00EA2D9D" w:rsidRPr="00EA2D9D" w:rsidRDefault="00EA2D9D" w:rsidP="00EA2D9D">
          <w:pPr>
            <w:rPr>
              <w:rFonts w:ascii="Century Gothic" w:eastAsia="Century Gothic" w:hAnsi="Century Gothic" w:cs="Times New Roman"/>
            </w:rPr>
          </w:pPr>
        </w:p>
      </w:tc>
      <w:tc>
        <w:tcPr>
          <w:tcW w:w="1558" w:type="dxa"/>
        </w:tcPr>
        <w:p w:rsidR="00EA2D9D" w:rsidRPr="00A33DF5" w:rsidRDefault="00D52AFE" w:rsidP="00EA2D9D">
          <w:pPr>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EA2D9D" w:rsidRPr="00A33DF5">
            <w:rPr>
              <w:rFonts w:ascii="Times New Roman" w:eastAsia="Century Gothic" w:hAnsi="Times New Roman" w:cs="Times New Roman"/>
              <w:sz w:val="20"/>
              <w:szCs w:val="20"/>
            </w:rPr>
            <w:t>arihi</w:t>
          </w:r>
        </w:p>
      </w:tc>
      <w:tc>
        <w:tcPr>
          <w:tcW w:w="1294" w:type="dxa"/>
        </w:tcPr>
        <w:p w:rsidR="00EA2D9D" w:rsidRPr="00A33DF5" w:rsidRDefault="00D52AFE" w:rsidP="00EA2D9D">
          <w:pPr>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EA2D9D" w:rsidRPr="00EA2D9D" w:rsidTr="001A061A">
      <w:trPr>
        <w:trHeight w:val="281"/>
      </w:trPr>
      <w:tc>
        <w:tcPr>
          <w:tcW w:w="1566" w:type="dxa"/>
          <w:vMerge/>
        </w:tcPr>
        <w:p w:rsidR="00EA2D9D" w:rsidRPr="00EA2D9D" w:rsidRDefault="00EA2D9D" w:rsidP="00EA2D9D">
          <w:pPr>
            <w:rPr>
              <w:rFonts w:ascii="Century Gothic" w:eastAsia="Century Gothic" w:hAnsi="Century Gothic" w:cs="Times New Roman"/>
            </w:rPr>
          </w:pPr>
        </w:p>
      </w:tc>
      <w:tc>
        <w:tcPr>
          <w:tcW w:w="5524" w:type="dxa"/>
          <w:vMerge/>
        </w:tcPr>
        <w:p w:rsidR="00EA2D9D" w:rsidRPr="00EA2D9D" w:rsidRDefault="00EA2D9D" w:rsidP="00EA2D9D">
          <w:pPr>
            <w:rPr>
              <w:rFonts w:ascii="Century Gothic" w:eastAsia="Century Gothic" w:hAnsi="Century Gothic" w:cs="Times New Roman"/>
            </w:rPr>
          </w:pPr>
        </w:p>
      </w:tc>
      <w:tc>
        <w:tcPr>
          <w:tcW w:w="1558" w:type="dxa"/>
        </w:tcPr>
        <w:p w:rsidR="00EA2D9D" w:rsidRPr="00A33DF5" w:rsidRDefault="00EA2D9D" w:rsidP="00EA2D9D">
          <w:pPr>
            <w:rPr>
              <w:rFonts w:ascii="Times New Roman" w:eastAsia="Century Gothic" w:hAnsi="Times New Roman" w:cs="Times New Roman"/>
              <w:sz w:val="20"/>
              <w:szCs w:val="20"/>
            </w:rPr>
          </w:pPr>
          <w:r w:rsidRPr="00A33DF5">
            <w:rPr>
              <w:rFonts w:ascii="Times New Roman" w:eastAsia="Century Gothic" w:hAnsi="Times New Roman" w:cs="Times New Roman"/>
              <w:sz w:val="20"/>
              <w:szCs w:val="20"/>
            </w:rPr>
            <w:t>Revizyon No</w:t>
          </w:r>
        </w:p>
      </w:tc>
      <w:tc>
        <w:tcPr>
          <w:tcW w:w="1294" w:type="dxa"/>
        </w:tcPr>
        <w:p w:rsidR="00EA2D9D" w:rsidRPr="00A33DF5" w:rsidRDefault="00A33DF5" w:rsidP="00EA2D9D">
          <w:pPr>
            <w:rPr>
              <w:rFonts w:ascii="Times New Roman" w:eastAsia="Century Gothic" w:hAnsi="Times New Roman" w:cs="Times New Roman"/>
              <w:sz w:val="20"/>
              <w:szCs w:val="20"/>
            </w:rPr>
          </w:pPr>
          <w:r w:rsidRPr="00A33DF5">
            <w:rPr>
              <w:rFonts w:ascii="Times New Roman" w:eastAsia="Century Gothic" w:hAnsi="Times New Roman" w:cs="Times New Roman"/>
              <w:sz w:val="20"/>
              <w:szCs w:val="20"/>
            </w:rPr>
            <w:t>00</w:t>
          </w:r>
        </w:p>
      </w:tc>
    </w:tr>
    <w:tr w:rsidR="00EA2D9D" w:rsidRPr="00EA2D9D" w:rsidTr="001A061A">
      <w:trPr>
        <w:trHeight w:val="267"/>
      </w:trPr>
      <w:tc>
        <w:tcPr>
          <w:tcW w:w="1566" w:type="dxa"/>
          <w:vMerge/>
        </w:tcPr>
        <w:p w:rsidR="00EA2D9D" w:rsidRPr="00EA2D9D" w:rsidRDefault="00EA2D9D" w:rsidP="00EA2D9D">
          <w:pPr>
            <w:rPr>
              <w:rFonts w:ascii="Century Gothic" w:eastAsia="Century Gothic" w:hAnsi="Century Gothic" w:cs="Times New Roman"/>
            </w:rPr>
          </w:pPr>
        </w:p>
      </w:tc>
      <w:tc>
        <w:tcPr>
          <w:tcW w:w="5524" w:type="dxa"/>
          <w:vMerge/>
        </w:tcPr>
        <w:p w:rsidR="00EA2D9D" w:rsidRPr="00EA2D9D" w:rsidRDefault="00EA2D9D" w:rsidP="00EA2D9D">
          <w:pPr>
            <w:rPr>
              <w:rFonts w:ascii="Century Gothic" w:eastAsia="Century Gothic" w:hAnsi="Century Gothic" w:cs="Times New Roman"/>
            </w:rPr>
          </w:pPr>
        </w:p>
      </w:tc>
      <w:tc>
        <w:tcPr>
          <w:tcW w:w="1558" w:type="dxa"/>
        </w:tcPr>
        <w:p w:rsidR="00EA2D9D" w:rsidRPr="00A33DF5" w:rsidRDefault="00EA2D9D" w:rsidP="00EA2D9D">
          <w:pPr>
            <w:rPr>
              <w:rFonts w:ascii="Times New Roman" w:eastAsia="Century Gothic" w:hAnsi="Times New Roman" w:cs="Times New Roman"/>
              <w:sz w:val="20"/>
              <w:szCs w:val="20"/>
            </w:rPr>
          </w:pPr>
          <w:r w:rsidRPr="00A33DF5">
            <w:rPr>
              <w:rFonts w:ascii="Times New Roman" w:eastAsia="Century Gothic" w:hAnsi="Times New Roman" w:cs="Times New Roman"/>
              <w:sz w:val="20"/>
              <w:szCs w:val="20"/>
            </w:rPr>
            <w:t>Sayfa No</w:t>
          </w:r>
        </w:p>
      </w:tc>
      <w:tc>
        <w:tcPr>
          <w:tcW w:w="1294" w:type="dxa"/>
        </w:tcPr>
        <w:p w:rsidR="00EA2D9D" w:rsidRPr="00A33DF5" w:rsidRDefault="00A33DF5" w:rsidP="00EA2D9D">
          <w:pPr>
            <w:rPr>
              <w:rFonts w:ascii="Times New Roman" w:eastAsia="Century Gothic" w:hAnsi="Times New Roman" w:cs="Times New Roman"/>
              <w:sz w:val="20"/>
              <w:szCs w:val="20"/>
            </w:rPr>
          </w:pPr>
          <w:r w:rsidRPr="00A33DF5">
            <w:rPr>
              <w:rFonts w:ascii="Times New Roman" w:eastAsia="Century Gothic" w:hAnsi="Times New Roman" w:cs="Times New Roman"/>
              <w:sz w:val="20"/>
              <w:szCs w:val="20"/>
            </w:rPr>
            <w:t>1/1</w:t>
          </w:r>
        </w:p>
      </w:tc>
    </w:tr>
  </w:tbl>
  <w:p w:rsidR="00EA2D9D" w:rsidRDefault="00EA2D9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D9D"/>
    <w:rsid w:val="00144DB5"/>
    <w:rsid w:val="00157F3D"/>
    <w:rsid w:val="00266CB8"/>
    <w:rsid w:val="00435BCE"/>
    <w:rsid w:val="004E7F77"/>
    <w:rsid w:val="005104B1"/>
    <w:rsid w:val="005E21AC"/>
    <w:rsid w:val="007565E5"/>
    <w:rsid w:val="00843B2D"/>
    <w:rsid w:val="00A33DF5"/>
    <w:rsid w:val="00A961E7"/>
    <w:rsid w:val="00AC005E"/>
    <w:rsid w:val="00AE36E6"/>
    <w:rsid w:val="00D12981"/>
    <w:rsid w:val="00D52AFE"/>
    <w:rsid w:val="00E8713A"/>
    <w:rsid w:val="00EA2D9D"/>
    <w:rsid w:val="00EB4586"/>
    <w:rsid w:val="00EE548E"/>
    <w:rsid w:val="00EF76EB"/>
    <w:rsid w:val="00F014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70059"/>
  <w15:chartTrackingRefBased/>
  <w15:docId w15:val="{ADE3A06C-1CF6-40E1-B75A-821FB6C7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A2D9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A2D9D"/>
  </w:style>
  <w:style w:type="paragraph" w:styleId="AltBilgi">
    <w:name w:val="footer"/>
    <w:basedOn w:val="Normal"/>
    <w:link w:val="AltBilgiChar"/>
    <w:uiPriority w:val="99"/>
    <w:unhideWhenUsed/>
    <w:rsid w:val="00EA2D9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A2D9D"/>
  </w:style>
  <w:style w:type="table" w:styleId="TabloKlavuzu">
    <w:name w:val="Table Grid"/>
    <w:basedOn w:val="NormalTablo"/>
    <w:uiPriority w:val="39"/>
    <w:rsid w:val="00EA2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EA2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EA2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88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111</Words>
  <Characters>633</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AYCA NUR AYDOGAN</cp:lastModifiedBy>
  <cp:revision>10</cp:revision>
  <dcterms:created xsi:type="dcterms:W3CDTF">2020-10-06T08:45:00Z</dcterms:created>
  <dcterms:modified xsi:type="dcterms:W3CDTF">2025-02-07T12:07:00Z</dcterms:modified>
</cp:coreProperties>
</file>