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711ACD" w14:textId="52DE30BF" w:rsidR="008202E7" w:rsidRPr="008202E7" w:rsidRDefault="00495F75" w:rsidP="000D01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FE">
        <w:rPr>
          <w:rFonts w:ascii="Times New Roman" w:hAnsi="Times New Roman" w:cs="Times New Roman"/>
          <w:b/>
        </w:rPr>
        <w:t>GÖREV TANIMI</w:t>
      </w:r>
      <w:r w:rsidR="008202E7">
        <w:rPr>
          <w:rFonts w:ascii="Times New Roman" w:hAnsi="Times New Roman" w:cs="Times New Roman"/>
          <w:b/>
        </w:rPr>
        <w:t xml:space="preserve">: </w:t>
      </w:r>
      <w:r w:rsidR="00B46C54">
        <w:rPr>
          <w:rFonts w:ascii="Times New Roman" w:hAnsi="Times New Roman" w:cs="Times New Roman"/>
          <w:bCs/>
          <w:sz w:val="24"/>
          <w:szCs w:val="24"/>
        </w:rPr>
        <w:t>Müdür</w:t>
      </w:r>
    </w:p>
    <w:p w14:paraId="20D391FA" w14:textId="72CA2EC4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KURUM İÇİNDEKİ YERİ</w:t>
      </w:r>
    </w:p>
    <w:p w14:paraId="6F93DD23" w14:textId="4C471506" w:rsidR="00495F75" w:rsidRPr="00F218FE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Üst Makam:</w:t>
      </w:r>
      <w:r w:rsidRPr="00F218FE">
        <w:rPr>
          <w:rFonts w:ascii="Times New Roman" w:hAnsi="Times New Roman" w:cs="Times New Roman"/>
        </w:rPr>
        <w:t xml:space="preserve"> </w:t>
      </w:r>
      <w:r w:rsidR="008202E7">
        <w:rPr>
          <w:rFonts w:ascii="Times New Roman" w:hAnsi="Times New Roman" w:cs="Times New Roman"/>
        </w:rPr>
        <w:t>Rektör Yardımcısı</w:t>
      </w:r>
      <w:r w:rsidR="00B46C54">
        <w:rPr>
          <w:rFonts w:ascii="Times New Roman" w:hAnsi="Times New Roman" w:cs="Times New Roman"/>
        </w:rPr>
        <w:t>, Rektör</w:t>
      </w:r>
    </w:p>
    <w:p w14:paraId="4E03F704" w14:textId="160294AB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218FE">
        <w:rPr>
          <w:rFonts w:ascii="Times New Roman" w:hAnsi="Times New Roman" w:cs="Times New Roman"/>
          <w:b/>
        </w:rPr>
        <w:t>GÖREV, YETKİ VE SORUMLULUKLARI</w:t>
      </w:r>
    </w:p>
    <w:p w14:paraId="5CB67D4C" w14:textId="77777777" w:rsidR="00992FE9" w:rsidRPr="00992FE9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t>Merkezi temsil etmek.</w:t>
      </w:r>
    </w:p>
    <w:p w14:paraId="5FF1C445" w14:textId="77777777" w:rsidR="00992FE9" w:rsidRPr="00992FE9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t>Merkezin birimlerini, merkezin amaçları doğrultusunda yönetmek.</w:t>
      </w:r>
    </w:p>
    <w:p w14:paraId="590367FA" w14:textId="77777777" w:rsidR="00992FE9" w:rsidRPr="00992FE9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t>Yönetim Kurulunun aldığı kararları ve hazırladığı çalışma programını uygulamak.</w:t>
      </w:r>
    </w:p>
    <w:p w14:paraId="72B8C4A6" w14:textId="77777777" w:rsidR="00992FE9" w:rsidRPr="00992FE9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t>Merkez bünyesinde hazırlanan projeleri, merkezin amaçları doğrultusunda yönetmek.</w:t>
      </w:r>
    </w:p>
    <w:p w14:paraId="355D048C" w14:textId="77777777" w:rsidR="00992FE9" w:rsidRPr="00992FE9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t>Her faaliyet dönemi sonunda, o dönemde yapılan ve/veya tamamlanan faaliyetlere ilişkin ayrı ayrı raporlar hazırlayarak Yönetim Kuruluna sunmak.</w:t>
      </w:r>
    </w:p>
    <w:p w14:paraId="4C844C98" w14:textId="77777777" w:rsidR="00992FE9" w:rsidRPr="00992FE9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t>Fakülteler, enstitüler, yüksekokullar, meslek yüksekokulları, Sürekli Eğitim Uygulama ve Araştırma Merkezi, Bilgi İşlem Dairesi Başkanlığı, diğer uygulama ve araştırma merkezleri ve Rektörlüğe bağlı birimlerde yürütülen uzaktan eğitim program ve faaliyetlerine ilişkin koordinasyonu sağlamak.</w:t>
      </w:r>
    </w:p>
    <w:p w14:paraId="0A7B45FA" w14:textId="77777777" w:rsidR="00992FE9" w:rsidRPr="00992FE9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t>Merkez bünyesinde sürdürülen proje, kurs ve diğer etkinliklerin en iyi biçimde yürütülmesi için gerekli tüm iletişim ve koordinasyonu sağlamak.</w:t>
      </w:r>
    </w:p>
    <w:p w14:paraId="36384ABB" w14:textId="77777777" w:rsidR="00992FE9" w:rsidRPr="00992FE9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t>Merkezin yürüttüğü ve projelendirdiği faaliyetler konusunda ilgililerle görüşmeler yapmak; ilgili mevzuat hükümlerine uygun olarak sözleşmeler yapmak.</w:t>
      </w:r>
    </w:p>
    <w:p w14:paraId="2897C9A4" w14:textId="77777777" w:rsidR="00992FE9" w:rsidRPr="00992FE9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t>Personelin görevlendirilmesine ilişkin teklifleri Rektörlüğe sunmak.</w:t>
      </w:r>
    </w:p>
    <w:p w14:paraId="621F6D05" w14:textId="77777777" w:rsidR="00992FE9" w:rsidRPr="00992FE9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t>Her yıl sonunda Rektörlüğe merkezin çalışmaları hakkında rapor vermek; merkezde görevli personelin görev ve sorumlulukları dâhilinde yaptıkları tüm işlemlerin kontrolünü sağlamak.</w:t>
      </w:r>
    </w:p>
    <w:p w14:paraId="6AA64DDA" w14:textId="77777777" w:rsidR="00992FE9" w:rsidRPr="00992FE9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t>Derslerin gerçekleştirilmesi için gereken tüm altyapının kurulmasını ve işletilmesini sağlamak; derslerin yürütülmesini başından sonuna kadar yönetmek.</w:t>
      </w:r>
    </w:p>
    <w:p w14:paraId="090599C3" w14:textId="77777777" w:rsidR="00992FE9" w:rsidRPr="00992FE9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t>Uzaktan eğitim yoluyla verilen ortak zorunlu dersler için üniversite genelinde yapılan merkezi sınavların koordinasyonunu sağlamak.</w:t>
      </w:r>
    </w:p>
    <w:p w14:paraId="36E88117" w14:textId="77777777" w:rsidR="00992FE9" w:rsidRPr="00992FE9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t>Kamu ve özel sektör kurum ve kuruluşlarının eğitim programlarını e‑öğrenmeye uyarlamalarına ve uzaktan eğitim sistemleri geliştirmelerine katkıda bulunmak.</w:t>
      </w:r>
    </w:p>
    <w:p w14:paraId="10AD327D" w14:textId="77777777" w:rsidR="00992FE9" w:rsidRPr="00992FE9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t>Kanun ve yönetmeliklerle verilen diğer görevleri yerine getirmek.</w:t>
      </w:r>
    </w:p>
    <w:p w14:paraId="5F76A4CC" w14:textId="77777777" w:rsidR="00992FE9" w:rsidRPr="00992FE9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lastRenderedPageBreak/>
        <w:t>Göreviyle ilgili süreçleri Üniversitenin Kalite Politikası ve Kalite Yönetim Sistemi çerçevesinde, kalite hedefleri ve prosedürlerine uygun olarak yürütmek.</w:t>
      </w:r>
    </w:p>
    <w:p w14:paraId="5F9774BE" w14:textId="0E6E6047" w:rsidR="008202E7" w:rsidRPr="008202E7" w:rsidRDefault="00992FE9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FE9">
        <w:rPr>
          <w:rFonts w:ascii="Times New Roman" w:hAnsi="Times New Roman" w:cs="Times New Roman"/>
          <w:sz w:val="24"/>
          <w:szCs w:val="24"/>
        </w:rPr>
        <w:t>Bağlı bulunduğu yönetici veya üst yöneticilerin, görev alanıyla ilgili vereceği diğer işleri iş sağlığı ve güvenliği kurallarına uygun olarak yapmak</w:t>
      </w:r>
      <w:r>
        <w:rPr>
          <w:rFonts w:ascii="Times New Roman" w:hAnsi="Times New Roman" w:cs="Times New Roman"/>
          <w:sz w:val="24"/>
          <w:szCs w:val="24"/>
        </w:rPr>
        <w:t>.</w:t>
      </w:r>
      <w:r w:rsidR="008202E7" w:rsidRPr="008202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9B16B5" w14:textId="5C631131" w:rsidR="002D7FB3" w:rsidRPr="008202E7" w:rsidRDefault="008202E7" w:rsidP="00992FE9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Müdür, yukarıda yazılı olan bütün bu görevleri kanunlara ve yönetmeliklere uygun olarak yerine getirirken Rektör Yardımcısı ve Rektöre karşı sorumludur.</w:t>
      </w:r>
    </w:p>
    <w:p w14:paraId="72A0C8A6" w14:textId="77777777" w:rsidR="008202E7" w:rsidRDefault="008202E7" w:rsidP="00B10006">
      <w:pPr>
        <w:spacing w:line="240" w:lineRule="auto"/>
        <w:rPr>
          <w:rFonts w:ascii="Times New Roman" w:hAnsi="Times New Roman"/>
          <w:b/>
        </w:rPr>
      </w:pPr>
    </w:p>
    <w:p w14:paraId="153E2934" w14:textId="44224AEA" w:rsidR="000D0185" w:rsidRPr="00F218FE" w:rsidRDefault="000D0185" w:rsidP="00B10006">
      <w:pPr>
        <w:spacing w:line="240" w:lineRule="auto"/>
        <w:rPr>
          <w:rFonts w:ascii="Times New Roman" w:hAnsi="Times New Roman"/>
          <w:b/>
        </w:rPr>
      </w:pPr>
      <w:r w:rsidRPr="00F218FE">
        <w:rPr>
          <w:rFonts w:ascii="Times New Roman" w:hAnsi="Times New Roman"/>
          <w:b/>
        </w:rPr>
        <w:t>GÖREVİN GEREKTİRDİĞİ NİTELİKLER:</w:t>
      </w:r>
    </w:p>
    <w:p w14:paraId="611B8593" w14:textId="77777777" w:rsidR="008202E7" w:rsidRPr="008202E7" w:rsidRDefault="008202E7" w:rsidP="00992FE9">
      <w:pPr>
        <w:pStyle w:val="ListeParagraf"/>
        <w:widowControl w:val="0"/>
        <w:numPr>
          <w:ilvl w:val="0"/>
          <w:numId w:val="25"/>
        </w:numPr>
        <w:tabs>
          <w:tab w:val="left" w:pos="759"/>
        </w:tabs>
        <w:autoSpaceDE w:val="0"/>
        <w:autoSpaceDN w:val="0"/>
        <w:spacing w:before="1" w:after="0" w:line="24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 xml:space="preserve">T.C.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Anayasası</w:t>
      </w:r>
    </w:p>
    <w:p w14:paraId="77E04FFC" w14:textId="77777777" w:rsidR="008202E7" w:rsidRPr="008202E7" w:rsidRDefault="008202E7" w:rsidP="008202E7">
      <w:pPr>
        <w:pStyle w:val="GvdeMetni"/>
        <w:spacing w:before="4"/>
        <w:rPr>
          <w:sz w:val="24"/>
          <w:szCs w:val="24"/>
        </w:rPr>
      </w:pPr>
    </w:p>
    <w:p w14:paraId="736972DA" w14:textId="77777777" w:rsidR="008202E7" w:rsidRPr="008202E7" w:rsidRDefault="008202E7" w:rsidP="00992FE9">
      <w:pPr>
        <w:pStyle w:val="ListeParagraf"/>
        <w:widowControl w:val="0"/>
        <w:numPr>
          <w:ilvl w:val="0"/>
          <w:numId w:val="2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657</w:t>
      </w:r>
      <w:r w:rsidRPr="008202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Devlet</w:t>
      </w:r>
      <w:r w:rsidRPr="008202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Memurları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2F67FC39" w14:textId="77777777" w:rsidR="008202E7" w:rsidRPr="008202E7" w:rsidRDefault="008202E7" w:rsidP="008202E7">
      <w:pPr>
        <w:pStyle w:val="GvdeMetni"/>
        <w:spacing w:before="5"/>
        <w:rPr>
          <w:sz w:val="24"/>
          <w:szCs w:val="24"/>
        </w:rPr>
      </w:pPr>
    </w:p>
    <w:p w14:paraId="4343E741" w14:textId="77777777" w:rsidR="008202E7" w:rsidRPr="008202E7" w:rsidRDefault="008202E7" w:rsidP="00992FE9">
      <w:pPr>
        <w:pStyle w:val="ListeParagraf"/>
        <w:widowControl w:val="0"/>
        <w:numPr>
          <w:ilvl w:val="0"/>
          <w:numId w:val="2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2547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Yükseköğretim</w:t>
      </w:r>
      <w:r w:rsidRPr="008202E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1F0B8C92" w14:textId="77777777" w:rsidR="008202E7" w:rsidRPr="008202E7" w:rsidRDefault="008202E7" w:rsidP="008202E7">
      <w:pPr>
        <w:pStyle w:val="GvdeMetni"/>
        <w:spacing w:before="7"/>
        <w:rPr>
          <w:sz w:val="24"/>
          <w:szCs w:val="24"/>
        </w:rPr>
      </w:pPr>
    </w:p>
    <w:p w14:paraId="191C7C5B" w14:textId="77777777" w:rsidR="008202E7" w:rsidRPr="008202E7" w:rsidRDefault="008202E7" w:rsidP="00992FE9">
      <w:pPr>
        <w:pStyle w:val="ListeParagraf"/>
        <w:widowControl w:val="0"/>
        <w:numPr>
          <w:ilvl w:val="0"/>
          <w:numId w:val="2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2914</w:t>
      </w:r>
      <w:r w:rsidRPr="008202E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Sayılı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Yükseköğretim</w:t>
      </w:r>
      <w:r w:rsidRPr="008202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Personel</w:t>
      </w:r>
      <w:r w:rsidRPr="008202E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74DB7530" w14:textId="77777777" w:rsidR="008202E7" w:rsidRPr="008202E7" w:rsidRDefault="008202E7" w:rsidP="008202E7">
      <w:pPr>
        <w:pStyle w:val="GvdeMetni"/>
        <w:spacing w:before="5"/>
        <w:rPr>
          <w:sz w:val="24"/>
          <w:szCs w:val="24"/>
        </w:rPr>
      </w:pPr>
    </w:p>
    <w:p w14:paraId="222BB33E" w14:textId="77777777" w:rsidR="008202E7" w:rsidRPr="008202E7" w:rsidRDefault="008202E7" w:rsidP="00992FE9">
      <w:pPr>
        <w:pStyle w:val="ListeParagraf"/>
        <w:widowControl w:val="0"/>
        <w:numPr>
          <w:ilvl w:val="0"/>
          <w:numId w:val="2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2E7">
        <w:rPr>
          <w:rFonts w:ascii="Times New Roman" w:hAnsi="Times New Roman" w:cs="Times New Roman"/>
          <w:sz w:val="24"/>
          <w:szCs w:val="24"/>
        </w:rPr>
        <w:t>İlgili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Kanun,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Tüzük,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Yönetmelik</w:t>
      </w:r>
      <w:r w:rsidRPr="008202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202E7">
        <w:rPr>
          <w:rFonts w:ascii="Times New Roman" w:hAnsi="Times New Roman" w:cs="Times New Roman"/>
          <w:sz w:val="24"/>
          <w:szCs w:val="24"/>
        </w:rPr>
        <w:t>ve</w:t>
      </w:r>
      <w:r w:rsidRPr="008202E7"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24BE658C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DFCDD" w14:textId="77777777" w:rsidR="00D92D82" w:rsidRDefault="00D92D82" w:rsidP="00495F75">
      <w:pPr>
        <w:spacing w:after="0" w:line="240" w:lineRule="auto"/>
      </w:pPr>
      <w:r>
        <w:separator/>
      </w:r>
    </w:p>
  </w:endnote>
  <w:endnote w:type="continuationSeparator" w:id="0">
    <w:p w14:paraId="7BD683D8" w14:textId="77777777" w:rsidR="00D92D82" w:rsidRDefault="00D92D82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18321" w14:textId="77777777" w:rsidR="00AF0D96" w:rsidRDefault="00AF0D9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19717F" w14:textId="77777777" w:rsidR="00AF0D96" w:rsidRDefault="00AF0D9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5FF5F" w14:textId="77777777" w:rsidR="00D92D82" w:rsidRDefault="00D92D82" w:rsidP="00495F75">
      <w:pPr>
        <w:spacing w:after="0" w:line="240" w:lineRule="auto"/>
      </w:pPr>
      <w:r>
        <w:separator/>
      </w:r>
    </w:p>
  </w:footnote>
  <w:footnote w:type="continuationSeparator" w:id="0">
    <w:p w14:paraId="0DDD4935" w14:textId="77777777" w:rsidR="00D92D82" w:rsidRDefault="00D92D82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F91AA" w14:textId="77777777" w:rsidR="00AF0D96" w:rsidRDefault="00AF0D9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1E6D28FD" w14:textId="77777777" w:rsidR="00464EAC" w:rsidRDefault="00464EAC" w:rsidP="00464EAC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Uzaktan Eğitim Uygulama ve Araştırma Merkezi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527908C2" w:rsidR="00075A11" w:rsidRPr="009D518C" w:rsidRDefault="00075A1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AF0D96">
            <w:rPr>
              <w:rFonts w:ascii="Times New Roman" w:eastAsia="Century Gothic" w:hAnsi="Times New Roman" w:cs="Times New Roman"/>
              <w:sz w:val="20"/>
              <w:szCs w:val="20"/>
            </w:rPr>
            <w:t>211</w:t>
          </w:r>
          <w:bookmarkStart w:id="0" w:name="_GoBack"/>
          <w:bookmarkEnd w:id="0"/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7B9BFFB5" w:rsidR="00075A11" w:rsidRPr="009D518C" w:rsidRDefault="00AF0D9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4.10.2024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3E42C05A" w:rsidR="00075A11" w:rsidRPr="009D518C" w:rsidRDefault="00AF0D9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22.08.2025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02135463" w:rsidR="00075A11" w:rsidRPr="009D518C" w:rsidRDefault="00AF0D9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2F6D3091" w:rsidR="00075A11" w:rsidRPr="009D518C" w:rsidRDefault="00AF0D9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F0D96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F0D96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F0D96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F0D96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075A11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26C6BCCF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26094" w14:textId="77777777" w:rsidR="00AF0D96" w:rsidRDefault="00AF0D9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A22D2"/>
    <w:multiLevelType w:val="hybridMultilevel"/>
    <w:tmpl w:val="2A22D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91CD0"/>
    <w:multiLevelType w:val="hybridMultilevel"/>
    <w:tmpl w:val="372E53F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EAA"/>
    <w:multiLevelType w:val="hybridMultilevel"/>
    <w:tmpl w:val="2570B4F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AE0415"/>
    <w:multiLevelType w:val="hybridMultilevel"/>
    <w:tmpl w:val="A9769F90"/>
    <w:lvl w:ilvl="0" w:tplc="DBB8AC12">
      <w:numFmt w:val="bullet"/>
      <w:lvlText w:val=""/>
      <w:lvlJc w:val="left"/>
      <w:pPr>
        <w:ind w:left="7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AD147ED4">
      <w:numFmt w:val="bullet"/>
      <w:lvlText w:val="•"/>
      <w:lvlJc w:val="left"/>
      <w:pPr>
        <w:ind w:left="1718" w:hanging="360"/>
      </w:pPr>
      <w:rPr>
        <w:lang w:val="tr-TR" w:eastAsia="en-US" w:bidi="ar-SA"/>
      </w:rPr>
    </w:lvl>
    <w:lvl w:ilvl="2" w:tplc="19AC619C">
      <w:numFmt w:val="bullet"/>
      <w:lvlText w:val="•"/>
      <w:lvlJc w:val="left"/>
      <w:pPr>
        <w:ind w:left="2677" w:hanging="360"/>
      </w:pPr>
      <w:rPr>
        <w:lang w:val="tr-TR" w:eastAsia="en-US" w:bidi="ar-SA"/>
      </w:rPr>
    </w:lvl>
    <w:lvl w:ilvl="3" w:tplc="194259A2">
      <w:numFmt w:val="bullet"/>
      <w:lvlText w:val="•"/>
      <w:lvlJc w:val="left"/>
      <w:pPr>
        <w:ind w:left="3635" w:hanging="360"/>
      </w:pPr>
      <w:rPr>
        <w:lang w:val="tr-TR" w:eastAsia="en-US" w:bidi="ar-SA"/>
      </w:rPr>
    </w:lvl>
    <w:lvl w:ilvl="4" w:tplc="04103F06">
      <w:numFmt w:val="bullet"/>
      <w:lvlText w:val="•"/>
      <w:lvlJc w:val="left"/>
      <w:pPr>
        <w:ind w:left="4594" w:hanging="360"/>
      </w:pPr>
      <w:rPr>
        <w:lang w:val="tr-TR" w:eastAsia="en-US" w:bidi="ar-SA"/>
      </w:rPr>
    </w:lvl>
    <w:lvl w:ilvl="5" w:tplc="3A4857FA">
      <w:numFmt w:val="bullet"/>
      <w:lvlText w:val="•"/>
      <w:lvlJc w:val="left"/>
      <w:pPr>
        <w:ind w:left="5553" w:hanging="360"/>
      </w:pPr>
      <w:rPr>
        <w:lang w:val="tr-TR" w:eastAsia="en-US" w:bidi="ar-SA"/>
      </w:rPr>
    </w:lvl>
    <w:lvl w:ilvl="6" w:tplc="8E52625E">
      <w:numFmt w:val="bullet"/>
      <w:lvlText w:val="•"/>
      <w:lvlJc w:val="left"/>
      <w:pPr>
        <w:ind w:left="6511" w:hanging="360"/>
      </w:pPr>
      <w:rPr>
        <w:lang w:val="tr-TR" w:eastAsia="en-US" w:bidi="ar-SA"/>
      </w:rPr>
    </w:lvl>
    <w:lvl w:ilvl="7" w:tplc="4BCA0BD8">
      <w:numFmt w:val="bullet"/>
      <w:lvlText w:val="•"/>
      <w:lvlJc w:val="left"/>
      <w:pPr>
        <w:ind w:left="7470" w:hanging="360"/>
      </w:pPr>
      <w:rPr>
        <w:lang w:val="tr-TR" w:eastAsia="en-US" w:bidi="ar-SA"/>
      </w:rPr>
    </w:lvl>
    <w:lvl w:ilvl="8" w:tplc="9ECECEEC">
      <w:numFmt w:val="bullet"/>
      <w:lvlText w:val="•"/>
      <w:lvlJc w:val="left"/>
      <w:pPr>
        <w:ind w:left="8429" w:hanging="360"/>
      </w:pPr>
      <w:rPr>
        <w:lang w:val="tr-TR" w:eastAsia="en-US" w:bidi="ar-SA"/>
      </w:rPr>
    </w:lvl>
  </w:abstractNum>
  <w:abstractNum w:abstractNumId="14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B813E5"/>
    <w:multiLevelType w:val="hybridMultilevel"/>
    <w:tmpl w:val="E0244B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19"/>
  </w:num>
  <w:num w:numId="4">
    <w:abstractNumId w:val="14"/>
  </w:num>
  <w:num w:numId="5">
    <w:abstractNumId w:val="21"/>
  </w:num>
  <w:num w:numId="6">
    <w:abstractNumId w:val="0"/>
  </w:num>
  <w:num w:numId="7">
    <w:abstractNumId w:val="12"/>
  </w:num>
  <w:num w:numId="8">
    <w:abstractNumId w:val="17"/>
  </w:num>
  <w:num w:numId="9">
    <w:abstractNumId w:val="15"/>
  </w:num>
  <w:num w:numId="10">
    <w:abstractNumId w:val="1"/>
  </w:num>
  <w:num w:numId="11">
    <w:abstractNumId w:val="3"/>
  </w:num>
  <w:num w:numId="12">
    <w:abstractNumId w:val="16"/>
  </w:num>
  <w:num w:numId="13">
    <w:abstractNumId w:val="23"/>
  </w:num>
  <w:num w:numId="14">
    <w:abstractNumId w:val="18"/>
  </w:num>
  <w:num w:numId="15">
    <w:abstractNumId w:val="5"/>
  </w:num>
  <w:num w:numId="16">
    <w:abstractNumId w:val="7"/>
  </w:num>
  <w:num w:numId="17">
    <w:abstractNumId w:val="10"/>
  </w:num>
  <w:num w:numId="18">
    <w:abstractNumId w:val="20"/>
  </w:num>
  <w:num w:numId="19">
    <w:abstractNumId w:val="2"/>
  </w:num>
  <w:num w:numId="20">
    <w:abstractNumId w:val="6"/>
  </w:num>
  <w:num w:numId="21">
    <w:abstractNumId w:val="24"/>
  </w:num>
  <w:num w:numId="22">
    <w:abstractNumId w:val="13"/>
  </w:num>
  <w:num w:numId="23">
    <w:abstractNumId w:val="8"/>
  </w:num>
  <w:num w:numId="24">
    <w:abstractNumId w:val="1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D0185"/>
    <w:rsid w:val="001541CC"/>
    <w:rsid w:val="00193387"/>
    <w:rsid w:val="001E1FC7"/>
    <w:rsid w:val="001F3BF4"/>
    <w:rsid w:val="00235058"/>
    <w:rsid w:val="00266422"/>
    <w:rsid w:val="00272469"/>
    <w:rsid w:val="0028200E"/>
    <w:rsid w:val="002A5040"/>
    <w:rsid w:val="002B055D"/>
    <w:rsid w:val="002D7FB3"/>
    <w:rsid w:val="003C7C3A"/>
    <w:rsid w:val="00425865"/>
    <w:rsid w:val="00464EAC"/>
    <w:rsid w:val="00495F75"/>
    <w:rsid w:val="006009A4"/>
    <w:rsid w:val="006734C0"/>
    <w:rsid w:val="006B0E57"/>
    <w:rsid w:val="00701B24"/>
    <w:rsid w:val="007058F8"/>
    <w:rsid w:val="00713F2F"/>
    <w:rsid w:val="00726D93"/>
    <w:rsid w:val="0074043D"/>
    <w:rsid w:val="007A7AE7"/>
    <w:rsid w:val="007F0306"/>
    <w:rsid w:val="007F6A25"/>
    <w:rsid w:val="008202E7"/>
    <w:rsid w:val="00857D80"/>
    <w:rsid w:val="00866180"/>
    <w:rsid w:val="008B0A95"/>
    <w:rsid w:val="00992FE9"/>
    <w:rsid w:val="00A04FA9"/>
    <w:rsid w:val="00A72397"/>
    <w:rsid w:val="00AD5212"/>
    <w:rsid w:val="00AF0D96"/>
    <w:rsid w:val="00B10006"/>
    <w:rsid w:val="00B46C54"/>
    <w:rsid w:val="00B9397E"/>
    <w:rsid w:val="00BC50D6"/>
    <w:rsid w:val="00C92396"/>
    <w:rsid w:val="00D76DC3"/>
    <w:rsid w:val="00D8408E"/>
    <w:rsid w:val="00D92D82"/>
    <w:rsid w:val="00DF2C8D"/>
    <w:rsid w:val="00E2125E"/>
    <w:rsid w:val="00E216F5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8202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8202E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A3BBD-800F-4886-8A62-C901D74CA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3</cp:revision>
  <dcterms:created xsi:type="dcterms:W3CDTF">2025-08-22T09:56:00Z</dcterms:created>
  <dcterms:modified xsi:type="dcterms:W3CDTF">2025-08-22T11:54:00Z</dcterms:modified>
</cp:coreProperties>
</file>