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4D109" w14:textId="6B04393F" w:rsidR="00495F75" w:rsidRPr="00DF2C8D" w:rsidRDefault="00495F75" w:rsidP="00676AFE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GÖREV TANIMI:</w:t>
      </w:r>
      <w:r w:rsidRPr="00DF2C8D">
        <w:rPr>
          <w:rFonts w:ascii="Times New Roman" w:hAnsi="Times New Roman" w:cs="Times New Roman"/>
        </w:rPr>
        <w:t xml:space="preserve"> </w:t>
      </w:r>
      <w:r w:rsidR="006D6F73">
        <w:rPr>
          <w:rFonts w:ascii="Times New Roman" w:hAnsi="Times New Roman" w:cs="Times New Roman"/>
        </w:rPr>
        <w:t>KALİTE KOORDİNATÖRLÜĞÜ BİRİM PERSONELİ</w:t>
      </w:r>
    </w:p>
    <w:p w14:paraId="390422E2" w14:textId="3B58D62E" w:rsidR="00495F75" w:rsidRPr="00DF2C8D" w:rsidRDefault="00495F75" w:rsidP="00676AFE">
      <w:pPr>
        <w:spacing w:line="360" w:lineRule="auto"/>
        <w:jc w:val="both"/>
        <w:rPr>
          <w:rFonts w:ascii="Times New Roman" w:hAnsi="Times New Roman" w:cs="Times New Roman"/>
        </w:rPr>
      </w:pPr>
      <w:r w:rsidRPr="00DF2C8D">
        <w:rPr>
          <w:rFonts w:ascii="Times New Roman" w:hAnsi="Times New Roman" w:cs="Times New Roman"/>
          <w:b/>
        </w:rPr>
        <w:t>KURUM İÇİNDEKİ YERİ</w:t>
      </w:r>
    </w:p>
    <w:p w14:paraId="6EBAFF0E" w14:textId="6CCA3E74" w:rsidR="00DC1DB2" w:rsidRPr="00DC1DB2" w:rsidRDefault="00495F75" w:rsidP="00AF5807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A506E8">
        <w:rPr>
          <w:rFonts w:ascii="Times New Roman" w:hAnsi="Times New Roman" w:cs="Times New Roman"/>
          <w:b/>
        </w:rPr>
        <w:t>Üst Makam:</w:t>
      </w:r>
      <w:r w:rsidRPr="00AF5807">
        <w:rPr>
          <w:rFonts w:ascii="Times New Roman" w:hAnsi="Times New Roman" w:cs="Times New Roman"/>
        </w:rPr>
        <w:t xml:space="preserve"> </w:t>
      </w:r>
      <w:r w:rsidR="00A506E8">
        <w:rPr>
          <w:rFonts w:ascii="Times New Roman" w:eastAsia="Calibri" w:hAnsi="Times New Roman" w:cs="Times New Roman"/>
        </w:rPr>
        <w:t>Kalite Koordinatörü- Rektör Yardımcısı- Rektör</w:t>
      </w:r>
    </w:p>
    <w:p w14:paraId="16D7BCD1" w14:textId="77777777" w:rsidR="00193387" w:rsidRPr="00A506E8" w:rsidRDefault="00495F75" w:rsidP="00676AFE">
      <w:pPr>
        <w:spacing w:line="360" w:lineRule="auto"/>
        <w:jc w:val="both"/>
        <w:rPr>
          <w:rFonts w:ascii="Times New Roman" w:hAnsi="Times New Roman" w:cs="Times New Roman"/>
        </w:rPr>
      </w:pPr>
      <w:r w:rsidRPr="00A506E8">
        <w:rPr>
          <w:rFonts w:ascii="Times New Roman" w:hAnsi="Times New Roman" w:cs="Times New Roman"/>
          <w:b/>
        </w:rPr>
        <w:t xml:space="preserve">Bağlı Birimler: </w:t>
      </w:r>
      <w:r w:rsidR="00A506E8">
        <w:rPr>
          <w:rFonts w:ascii="Times New Roman" w:hAnsi="Times New Roman" w:cs="Times New Roman"/>
        </w:rPr>
        <w:t>Kalite Koordinatörlüğü</w:t>
      </w:r>
    </w:p>
    <w:p w14:paraId="6D7353CC" w14:textId="25CAE25A" w:rsidR="00B43430" w:rsidRDefault="005B0B33" w:rsidP="00B23BAD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D66CE7">
        <w:rPr>
          <w:rFonts w:ascii="Times New Roman" w:hAnsi="Times New Roman" w:cs="Times New Roman"/>
          <w:b/>
        </w:rPr>
        <w:t>GÖREV, YETKİ VE SORUMLULUKLARI</w:t>
      </w:r>
      <w:bookmarkStart w:id="0" w:name="_GoBack"/>
      <w:bookmarkEnd w:id="0"/>
    </w:p>
    <w:p w14:paraId="7C62A9F3" w14:textId="77777777" w:rsidR="00F20A41" w:rsidRDefault="00F20A41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F20A41">
        <w:rPr>
          <w:rFonts w:ascii="Times New Roman" w:hAnsi="Times New Roman" w:cs="Times New Roman"/>
        </w:rPr>
        <w:t>Kalite Koordinatörlüğü tarafından belirlenen iş ve işlemlerin uygulanmasını ve sürdürülmesini sağlamak,</w:t>
      </w:r>
    </w:p>
    <w:p w14:paraId="701EBE65" w14:textId="77777777" w:rsidR="00F20A41" w:rsidRDefault="00F20A41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Koordinatörlükte görevli personeller ile birim yöneticileri</w:t>
      </w:r>
      <w:r w:rsidRPr="00F20A41">
        <w:rPr>
          <w:rFonts w:ascii="Times New Roman" w:hAnsi="Times New Roman" w:cs="Times New Roman"/>
        </w:rPr>
        <w:t xml:space="preserve"> arasında bilgi alışverişini sağlamak,</w:t>
      </w:r>
    </w:p>
    <w:p w14:paraId="667B10EA" w14:textId="06CA6624" w:rsidR="00A67195" w:rsidRPr="00A67195" w:rsidRDefault="00A67195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A67195">
        <w:rPr>
          <w:rFonts w:ascii="Times New Roman" w:hAnsi="Times New Roman" w:cs="Times New Roman"/>
        </w:rPr>
        <w:t>ISO 9001-2015</w:t>
      </w:r>
      <w:r>
        <w:rPr>
          <w:rFonts w:ascii="Times New Roman" w:hAnsi="Times New Roman" w:cs="Times New Roman"/>
        </w:rPr>
        <w:t xml:space="preserve"> standartlarını takip ederek;</w:t>
      </w:r>
      <w:r w:rsidR="00E94C4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prosedürler,</w:t>
      </w:r>
      <w:r w:rsidR="00E94C42">
        <w:rPr>
          <w:rFonts w:ascii="Times New Roman" w:hAnsi="Times New Roman" w:cs="Times New Roman"/>
        </w:rPr>
        <w:t xml:space="preserve"> prosesler,</w:t>
      </w:r>
      <w:r>
        <w:rPr>
          <w:rFonts w:ascii="Times New Roman" w:hAnsi="Times New Roman" w:cs="Times New Roman"/>
        </w:rPr>
        <w:t xml:space="preserve"> talimatlar, görev tanımları gibi dokümanların </w:t>
      </w:r>
      <w:r w:rsidRPr="00A67195">
        <w:rPr>
          <w:rFonts w:ascii="Times New Roman" w:hAnsi="Times New Roman" w:cs="Times New Roman"/>
        </w:rPr>
        <w:t>hazırlanması</w:t>
      </w:r>
      <w:r>
        <w:rPr>
          <w:rFonts w:ascii="Times New Roman" w:hAnsi="Times New Roman" w:cs="Times New Roman"/>
        </w:rPr>
        <w:t>nı</w:t>
      </w:r>
      <w:r w:rsidRPr="00A67195">
        <w:rPr>
          <w:rFonts w:ascii="Times New Roman" w:hAnsi="Times New Roman" w:cs="Times New Roman"/>
        </w:rPr>
        <w:t>, revizyonu</w:t>
      </w:r>
      <w:r>
        <w:rPr>
          <w:rFonts w:ascii="Times New Roman" w:hAnsi="Times New Roman" w:cs="Times New Roman"/>
        </w:rPr>
        <w:t>nu</w:t>
      </w:r>
      <w:r w:rsidRPr="00A67195">
        <w:rPr>
          <w:rFonts w:ascii="Times New Roman" w:hAnsi="Times New Roman" w:cs="Times New Roman"/>
        </w:rPr>
        <w:t xml:space="preserve"> v</w:t>
      </w:r>
      <w:r>
        <w:rPr>
          <w:rFonts w:ascii="Times New Roman" w:hAnsi="Times New Roman" w:cs="Times New Roman"/>
        </w:rPr>
        <w:t>e güncelleştirilmesini sağlamak,</w:t>
      </w:r>
    </w:p>
    <w:p w14:paraId="1A44D453" w14:textId="7CB9448A" w:rsidR="00F20A41" w:rsidRDefault="00F20A41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Mevzuatı takip etmek, mevzuatta yapılan değişiklikler hakkında koordinatöre bilgi vererek mevcut </w:t>
      </w:r>
      <w:r w:rsidR="00E94C42">
        <w:rPr>
          <w:rFonts w:ascii="Times New Roman" w:hAnsi="Times New Roman" w:cs="Times New Roman"/>
        </w:rPr>
        <w:t>dokümanları</w:t>
      </w:r>
      <w:r>
        <w:rPr>
          <w:rFonts w:ascii="Times New Roman" w:hAnsi="Times New Roman" w:cs="Times New Roman"/>
        </w:rPr>
        <w:t xml:space="preserve"> güncellemek</w:t>
      </w:r>
      <w:r w:rsidR="00B23BAD">
        <w:rPr>
          <w:rFonts w:ascii="Times New Roman" w:hAnsi="Times New Roman" w:cs="Times New Roman"/>
        </w:rPr>
        <w:t>,</w:t>
      </w:r>
    </w:p>
    <w:p w14:paraId="5D923C88" w14:textId="77777777" w:rsidR="002F0210" w:rsidRDefault="002F0210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Çalışmalarında ve raporlamalarında Üniversite düzeyinde </w:t>
      </w:r>
      <w:proofErr w:type="spellStart"/>
      <w:r>
        <w:rPr>
          <w:rFonts w:ascii="Times New Roman" w:hAnsi="Times New Roman" w:cs="Times New Roman"/>
        </w:rPr>
        <w:t>standartı</w:t>
      </w:r>
      <w:proofErr w:type="spellEnd"/>
      <w:r>
        <w:rPr>
          <w:rFonts w:ascii="Times New Roman" w:hAnsi="Times New Roman" w:cs="Times New Roman"/>
        </w:rPr>
        <w:t xml:space="preserve"> sağlamak için form, tablo, şablon vb. hazırlamak,</w:t>
      </w:r>
    </w:p>
    <w:p w14:paraId="4E291914" w14:textId="77777777" w:rsidR="00B23BAD" w:rsidRPr="00B23BAD" w:rsidRDefault="00B23BAD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B23BAD">
        <w:rPr>
          <w:rFonts w:ascii="Times New Roman" w:hAnsi="Times New Roman" w:cs="Times New Roman"/>
        </w:rPr>
        <w:t>Koordinatörlük faaliyetlerinde planlama, uygulama, kontrol etme, izleme ve değerlendirme süreçlerinin etkinliğini artıracak yöntemler geliştirmek,</w:t>
      </w:r>
    </w:p>
    <w:p w14:paraId="19B3EEC8" w14:textId="77777777" w:rsidR="00B23BAD" w:rsidRDefault="00B23BAD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Birim içi iş ve işlemlerinin </w:t>
      </w:r>
      <w:r w:rsidRPr="00B23BAD">
        <w:rPr>
          <w:rFonts w:ascii="Times New Roman" w:hAnsi="Times New Roman" w:cs="Times New Roman"/>
        </w:rPr>
        <w:t xml:space="preserve">görev tanımlarına ve ISO 9001:2015 Kalite Güvence Sistemi prosedürlerine uygun olarak </w:t>
      </w:r>
      <w:r>
        <w:rPr>
          <w:rFonts w:ascii="Times New Roman" w:hAnsi="Times New Roman" w:cs="Times New Roman"/>
        </w:rPr>
        <w:t>yapılmasını sağlamak,</w:t>
      </w:r>
    </w:p>
    <w:p w14:paraId="26DC3252" w14:textId="77777777" w:rsidR="00A67195" w:rsidRDefault="00A67195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A67195">
        <w:rPr>
          <w:rFonts w:ascii="Times New Roman" w:hAnsi="Times New Roman" w:cs="Times New Roman"/>
        </w:rPr>
        <w:t>Birim içinde gerektiğinde kalite ile ilgili konu</w:t>
      </w:r>
      <w:r>
        <w:rPr>
          <w:rFonts w:ascii="Times New Roman" w:hAnsi="Times New Roman" w:cs="Times New Roman"/>
        </w:rPr>
        <w:t>larda eğitim çalışmaları yapmak,</w:t>
      </w:r>
    </w:p>
    <w:p w14:paraId="68832816" w14:textId="77777777" w:rsidR="00DB7DEB" w:rsidRDefault="00B23BAD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Koordinatörlük tarafından belirlenen iş ve işlemlerin mevzuata uygunluğunu kontrol etmek,</w:t>
      </w:r>
    </w:p>
    <w:p w14:paraId="0AA5CBF5" w14:textId="77777777" w:rsidR="00A67195" w:rsidRPr="00DA4AF1" w:rsidRDefault="00DA4AF1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DA4AF1">
        <w:rPr>
          <w:rFonts w:ascii="Times New Roman" w:hAnsi="Times New Roman" w:cs="Times New Roman"/>
        </w:rPr>
        <w:t>Örnek alınabilecek kalite geliştirme çalışmalarını</w:t>
      </w:r>
      <w:r>
        <w:rPr>
          <w:rFonts w:ascii="Times New Roman" w:hAnsi="Times New Roman" w:cs="Times New Roman"/>
        </w:rPr>
        <w:t xml:space="preserve"> takip ederek</w:t>
      </w:r>
      <w:r w:rsidRPr="00DA4AF1">
        <w:rPr>
          <w:rFonts w:ascii="Times New Roman" w:hAnsi="Times New Roman" w:cs="Times New Roman"/>
        </w:rPr>
        <w:t xml:space="preserve">, diğer </w:t>
      </w:r>
      <w:r>
        <w:rPr>
          <w:rFonts w:ascii="Times New Roman" w:hAnsi="Times New Roman" w:cs="Times New Roman"/>
        </w:rPr>
        <w:t>biriml</w:t>
      </w:r>
      <w:r w:rsidR="0087391D">
        <w:rPr>
          <w:rFonts w:ascii="Times New Roman" w:hAnsi="Times New Roman" w:cs="Times New Roman"/>
        </w:rPr>
        <w:t>erle ve personellerle paylaşmak,</w:t>
      </w:r>
    </w:p>
    <w:p w14:paraId="158E2211" w14:textId="77777777" w:rsidR="00DB7DEB" w:rsidRPr="00DB7DEB" w:rsidRDefault="00DB7DEB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DB7DEB">
        <w:rPr>
          <w:rFonts w:ascii="Times New Roman" w:hAnsi="Times New Roman" w:cs="Times New Roman"/>
        </w:rPr>
        <w:t>KYS performansı ve iyileştirme için ihtiyaçlar</w:t>
      </w:r>
      <w:r w:rsidR="00284BE5">
        <w:rPr>
          <w:rFonts w:ascii="Times New Roman" w:hAnsi="Times New Roman" w:cs="Times New Roman"/>
        </w:rPr>
        <w:t>ının Üst Yönetim’e raporlamak,</w:t>
      </w:r>
    </w:p>
    <w:p w14:paraId="08BD922A" w14:textId="77777777" w:rsidR="00A67195" w:rsidRPr="00A67195" w:rsidRDefault="00B23BAD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B23BAD">
        <w:rPr>
          <w:rFonts w:ascii="Times New Roman" w:hAnsi="Times New Roman" w:cs="Times New Roman"/>
        </w:rPr>
        <w:t>Yapacağı iş ve eylemleri, şeffaflık, hesap verebilirlik ve katılımcılık anlayışı içerisinde ve kamu kaynaklarını verimli kullanılacak biçimde yerine getirmek,</w:t>
      </w:r>
    </w:p>
    <w:p w14:paraId="6B9CFA45" w14:textId="77777777" w:rsidR="00DA4AF1" w:rsidRDefault="00DB7DEB" w:rsidP="0087391D">
      <w:pPr>
        <w:pStyle w:val="ListeParagraf"/>
        <w:numPr>
          <w:ilvl w:val="0"/>
          <w:numId w:val="36"/>
        </w:numPr>
        <w:spacing w:line="360" w:lineRule="auto"/>
        <w:jc w:val="both"/>
        <w:rPr>
          <w:rFonts w:ascii="Times New Roman" w:hAnsi="Times New Roman" w:cs="Times New Roman"/>
        </w:rPr>
      </w:pPr>
      <w:r w:rsidRPr="00DB7DEB">
        <w:rPr>
          <w:rFonts w:ascii="Times New Roman" w:hAnsi="Times New Roman" w:cs="Times New Roman"/>
        </w:rPr>
        <w:t>KYS ile ilgili verilecek benzeri görevleri yapmak.</w:t>
      </w:r>
    </w:p>
    <w:p w14:paraId="763B551D" w14:textId="5D3D3F48" w:rsidR="00E94C42" w:rsidRPr="00DA4AF1" w:rsidRDefault="000D0185" w:rsidP="00DA4AF1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A4AF1">
        <w:rPr>
          <w:rFonts w:ascii="Times New Roman" w:hAnsi="Times New Roman" w:cs="Times New Roman"/>
          <w:b/>
        </w:rPr>
        <w:t>GÖREVİN GEREKTİRDİĞİ NİTELİKLER</w:t>
      </w:r>
    </w:p>
    <w:p w14:paraId="76D63319" w14:textId="77777777" w:rsidR="001D104A" w:rsidRDefault="001D104A" w:rsidP="001D104A">
      <w:pPr>
        <w:pStyle w:val="ListeParagraf"/>
        <w:numPr>
          <w:ilvl w:val="0"/>
          <w:numId w:val="39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9E5899">
        <w:rPr>
          <w:rFonts w:ascii="Times New Roman" w:hAnsi="Times New Roman" w:cs="Times New Roman"/>
        </w:rPr>
        <w:t>2547 sayılı Yükseköğretim Kanunu</w:t>
      </w:r>
    </w:p>
    <w:p w14:paraId="6F082C25" w14:textId="77777777" w:rsidR="001D104A" w:rsidRDefault="001D104A" w:rsidP="00F432C6">
      <w:pPr>
        <w:pStyle w:val="ListeParagraf"/>
        <w:numPr>
          <w:ilvl w:val="0"/>
          <w:numId w:val="39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D104A">
        <w:rPr>
          <w:rFonts w:ascii="Times New Roman" w:hAnsi="Times New Roman" w:cs="Times New Roman"/>
        </w:rPr>
        <w:t>657 sayılı Devlet Memurları Kanunu</w:t>
      </w:r>
    </w:p>
    <w:p w14:paraId="3914B197" w14:textId="29A04538" w:rsidR="001D104A" w:rsidRDefault="001D104A" w:rsidP="00F432C6">
      <w:pPr>
        <w:pStyle w:val="ListeParagraf"/>
        <w:numPr>
          <w:ilvl w:val="0"/>
          <w:numId w:val="39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D104A">
        <w:rPr>
          <w:rFonts w:ascii="Times New Roman" w:hAnsi="Times New Roman" w:cs="Times New Roman"/>
        </w:rPr>
        <w:t xml:space="preserve">6698 </w:t>
      </w:r>
      <w:r>
        <w:rPr>
          <w:rFonts w:ascii="Times New Roman" w:hAnsi="Times New Roman" w:cs="Times New Roman"/>
        </w:rPr>
        <w:t>S</w:t>
      </w:r>
      <w:r w:rsidRPr="001D104A">
        <w:rPr>
          <w:rFonts w:ascii="Times New Roman" w:hAnsi="Times New Roman" w:cs="Times New Roman"/>
        </w:rPr>
        <w:t>ayılı Kişisel Verilerin Korunması Kanunu</w:t>
      </w:r>
    </w:p>
    <w:p w14:paraId="69036B5E" w14:textId="2792780F" w:rsidR="001D104A" w:rsidRPr="001D104A" w:rsidRDefault="001D104A" w:rsidP="00F432C6">
      <w:pPr>
        <w:pStyle w:val="ListeParagraf"/>
        <w:numPr>
          <w:ilvl w:val="0"/>
          <w:numId w:val="39"/>
        </w:numPr>
        <w:spacing w:after="240" w:line="360" w:lineRule="auto"/>
        <w:jc w:val="both"/>
        <w:rPr>
          <w:rFonts w:ascii="Times New Roman" w:hAnsi="Times New Roman" w:cs="Times New Roman"/>
        </w:rPr>
      </w:pPr>
      <w:r w:rsidRPr="001D104A">
        <w:rPr>
          <w:rFonts w:ascii="Times New Roman" w:hAnsi="Times New Roman" w:cs="Times New Roman"/>
        </w:rPr>
        <w:t>Yükseköğretim Kalite Güvencesi ve Yükseköğretim Kalite Kurulu Yönetmeliği</w:t>
      </w:r>
    </w:p>
    <w:p w14:paraId="4854F495" w14:textId="73EA01B1" w:rsidR="00495F75" w:rsidRPr="000C3A38" w:rsidRDefault="001D104A" w:rsidP="000C3A38">
      <w:pPr>
        <w:pStyle w:val="ListeParagraf"/>
        <w:numPr>
          <w:ilvl w:val="0"/>
          <w:numId w:val="39"/>
        </w:numPr>
        <w:spacing w:after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Kastamonu Ünivers</w:t>
      </w:r>
      <w:r w:rsidR="000C3A38">
        <w:rPr>
          <w:rFonts w:ascii="Times New Roman" w:hAnsi="Times New Roman" w:cs="Times New Roman"/>
        </w:rPr>
        <w:t>itesi Kalite Güvencesi Yönergesi</w:t>
      </w:r>
    </w:p>
    <w:sectPr w:rsidR="00495F75" w:rsidRPr="000C3A38" w:rsidSect="00495F7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55790" w14:textId="77777777" w:rsidR="00E35103" w:rsidRDefault="00E35103" w:rsidP="00495F75">
      <w:pPr>
        <w:spacing w:after="0" w:line="240" w:lineRule="auto"/>
      </w:pPr>
      <w:r>
        <w:separator/>
      </w:r>
    </w:p>
  </w:endnote>
  <w:endnote w:type="continuationSeparator" w:id="0">
    <w:p w14:paraId="21E55AAB" w14:textId="77777777" w:rsidR="00E35103" w:rsidRDefault="00E35103" w:rsidP="00495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AC71D3" w14:textId="77777777" w:rsidR="001021C7" w:rsidRDefault="001021C7" w:rsidP="001021C7">
    <w:pPr>
      <w:tabs>
        <w:tab w:val="center" w:pos="4536"/>
        <w:tab w:val="right" w:pos="9072"/>
      </w:tabs>
      <w:spacing w:after="0" w:line="240" w:lineRule="auto"/>
      <w:rPr>
        <w:rFonts w:ascii="Times New Roman" w:hAnsi="Times New Roman"/>
        <w:sz w:val="20"/>
      </w:rPr>
    </w:pPr>
  </w:p>
  <w:p w14:paraId="6010C5D9" w14:textId="2A3A719B" w:rsidR="00495F75" w:rsidRPr="001021C7" w:rsidRDefault="00495F75" w:rsidP="001021C7">
    <w:pPr>
      <w:tabs>
        <w:tab w:val="center" w:pos="4536"/>
        <w:tab w:val="right" w:pos="9072"/>
      </w:tabs>
      <w:spacing w:after="0" w:line="240" w:lineRule="auto"/>
      <w:rPr>
        <w:rFonts w:ascii="Times New Roman" w:eastAsia="Calibri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FC419" w14:textId="77777777" w:rsidR="00E35103" w:rsidRDefault="00E35103" w:rsidP="00495F75">
      <w:pPr>
        <w:spacing w:after="0" w:line="240" w:lineRule="auto"/>
      </w:pPr>
      <w:r>
        <w:separator/>
      </w:r>
    </w:p>
  </w:footnote>
  <w:footnote w:type="continuationSeparator" w:id="0">
    <w:p w14:paraId="07C3CCE8" w14:textId="77777777" w:rsidR="00E35103" w:rsidRDefault="00E35103" w:rsidP="00495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9942" w:type="dxa"/>
      <w:tblInd w:w="-442" w:type="dxa"/>
      <w:tblLook w:val="04A0" w:firstRow="1" w:lastRow="0" w:firstColumn="1" w:lastColumn="0" w:noHBand="0" w:noVBand="1"/>
    </w:tblPr>
    <w:tblGrid>
      <w:gridCol w:w="1566"/>
      <w:gridCol w:w="5380"/>
      <w:gridCol w:w="1559"/>
      <w:gridCol w:w="1437"/>
    </w:tblGrid>
    <w:tr w:rsidR="001D104A" w:rsidRPr="009D518C" w14:paraId="75BEC25E" w14:textId="77777777" w:rsidTr="009574FB">
      <w:trPr>
        <w:trHeight w:val="267"/>
      </w:trPr>
      <w:tc>
        <w:tcPr>
          <w:tcW w:w="1566" w:type="dxa"/>
          <w:vMerge w:val="restart"/>
        </w:tcPr>
        <w:p w14:paraId="76459951" w14:textId="77777777" w:rsidR="001D104A" w:rsidRPr="009D518C" w:rsidRDefault="001D104A" w:rsidP="00374A6C">
          <w:pPr>
            <w:tabs>
              <w:tab w:val="center" w:pos="4536"/>
              <w:tab w:val="right" w:pos="9072"/>
            </w:tabs>
            <w:spacing w:before="40"/>
            <w:rPr>
              <w:rFonts w:ascii="Century Gothic" w:eastAsia="Century Gothic" w:hAnsi="Century Gothic" w:cs="Times New Roman"/>
            </w:rPr>
          </w:pPr>
          <w:r w:rsidRPr="009D518C">
            <w:rPr>
              <w:rFonts w:ascii="Arial" w:eastAsia="Century Gothic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79FC558C" wp14:editId="606AE7D3">
                <wp:extent cx="854075" cy="827848"/>
                <wp:effectExtent l="0" t="0" r="3175" b="0"/>
                <wp:docPr id="7" name="Resi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vMerge w:val="restart"/>
        </w:tcPr>
        <w:p w14:paraId="6717A585" w14:textId="77777777" w:rsidR="001D104A" w:rsidRPr="009D518C" w:rsidRDefault="001D104A" w:rsidP="001D104A">
          <w:pPr>
            <w:jc w:val="center"/>
            <w:rPr>
              <w:rFonts w:ascii="Times New Roman" w:eastAsia="Century Gothic" w:hAnsi="Times New Roman" w:cs="Times New Roman"/>
              <w:b/>
            </w:rPr>
          </w:pPr>
        </w:p>
        <w:p w14:paraId="1135CB24" w14:textId="77777777" w:rsidR="001D104A" w:rsidRPr="00D33150" w:rsidRDefault="001D104A" w:rsidP="001D104A">
          <w:pPr>
            <w:jc w:val="center"/>
            <w:rPr>
              <w:rFonts w:ascii="Times New Roman" w:eastAsia="Century Gothic" w:hAnsi="Times New Roman" w:cs="Times New Roman"/>
              <w:b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T.C.</w:t>
          </w:r>
        </w:p>
        <w:p w14:paraId="57BEE62A" w14:textId="77777777" w:rsidR="001D104A" w:rsidRPr="00D33150" w:rsidRDefault="001D104A" w:rsidP="001D104A">
          <w:pPr>
            <w:jc w:val="center"/>
            <w:rPr>
              <w:rFonts w:ascii="Times New Roman" w:eastAsia="Century Gothic" w:hAnsi="Times New Roman" w:cs="Times New Roman"/>
            </w:rPr>
          </w:pPr>
          <w:r w:rsidRPr="00D33150">
            <w:rPr>
              <w:rFonts w:ascii="Times New Roman" w:eastAsia="Century Gothic" w:hAnsi="Times New Roman" w:cs="Times New Roman"/>
              <w:b/>
            </w:rPr>
            <w:t>KASTAMONU ÜNİVERSİTESİ</w:t>
          </w:r>
        </w:p>
        <w:p w14:paraId="5190BB0A" w14:textId="77777777" w:rsidR="001D104A" w:rsidRDefault="001D104A" w:rsidP="001D104A">
          <w:pPr>
            <w:tabs>
              <w:tab w:val="center" w:pos="4536"/>
              <w:tab w:val="right" w:pos="9072"/>
            </w:tabs>
            <w:jc w:val="cent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Kalite Koordinatörlüğü</w:t>
          </w:r>
        </w:p>
        <w:p w14:paraId="38644A0C" w14:textId="78827765" w:rsidR="001D104A" w:rsidRPr="009D518C" w:rsidRDefault="001D104A" w:rsidP="001D104A">
          <w:pPr>
            <w:jc w:val="center"/>
            <w:rPr>
              <w:rFonts w:ascii="Times New Roman" w:eastAsia="Times New Roman" w:hAnsi="Times New Roman" w:cs="Times New Roman"/>
              <w:lang w:eastAsia="tr-TR"/>
            </w:rPr>
          </w:pPr>
          <w:r w:rsidRPr="00D2536B">
            <w:rPr>
              <w:rFonts w:ascii="Times New Roman" w:hAnsi="Times New Roman" w:cs="Times New Roman"/>
              <w:b/>
            </w:rPr>
            <w:t>Görev Tanımı</w:t>
          </w:r>
          <w:r w:rsidRPr="009D518C">
            <w:rPr>
              <w:rFonts w:ascii="Times New Roman" w:hAnsi="Times New Roman" w:cs="Times New Roman"/>
              <w:noProof/>
              <w:lang w:eastAsia="tr-TR"/>
            </w:rPr>
            <w:t xml:space="preserve"> </w:t>
          </w:r>
        </w:p>
      </w:tc>
      <w:tc>
        <w:tcPr>
          <w:tcW w:w="1559" w:type="dxa"/>
        </w:tcPr>
        <w:p w14:paraId="7A7978E9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Doküman No</w:t>
          </w:r>
        </w:p>
      </w:tc>
      <w:tc>
        <w:tcPr>
          <w:tcW w:w="1437" w:type="dxa"/>
        </w:tcPr>
        <w:p w14:paraId="21207895" w14:textId="1257E690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KYS-GT-015</w:t>
          </w:r>
        </w:p>
      </w:tc>
    </w:tr>
    <w:tr w:rsidR="001D104A" w:rsidRPr="009D518C" w14:paraId="725D303C" w14:textId="77777777" w:rsidTr="009574FB">
      <w:trPr>
        <w:trHeight w:val="267"/>
      </w:trPr>
      <w:tc>
        <w:tcPr>
          <w:tcW w:w="1566" w:type="dxa"/>
          <w:vMerge/>
        </w:tcPr>
        <w:p w14:paraId="323392F9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7F9A39FD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AAF8F73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İlk Yayın Tarihi</w:t>
          </w:r>
        </w:p>
      </w:tc>
      <w:tc>
        <w:tcPr>
          <w:tcW w:w="1437" w:type="dxa"/>
        </w:tcPr>
        <w:p w14:paraId="1C1F2863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</w:tr>
    <w:tr w:rsidR="001D104A" w:rsidRPr="009D518C" w14:paraId="4FE23B42" w14:textId="77777777" w:rsidTr="009574FB">
      <w:trPr>
        <w:trHeight w:val="281"/>
      </w:trPr>
      <w:tc>
        <w:tcPr>
          <w:tcW w:w="1566" w:type="dxa"/>
          <w:vMerge/>
        </w:tcPr>
        <w:p w14:paraId="7C105891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A22ACBD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3F497E17" w14:textId="65B6A08F" w:rsidR="001D104A" w:rsidRPr="009D518C" w:rsidRDefault="000C3A38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eastAsia="Century Gothic" w:hAnsi="Times New Roman" w:cs="Times New Roman"/>
              <w:sz w:val="20"/>
              <w:szCs w:val="20"/>
            </w:rPr>
            <w:t>Revizyon T</w:t>
          </w:r>
          <w:r w:rsidR="001D104A" w:rsidRPr="009D518C">
            <w:rPr>
              <w:rFonts w:ascii="Times New Roman" w:eastAsia="Century Gothic" w:hAnsi="Times New Roman" w:cs="Times New Roman"/>
              <w:sz w:val="20"/>
              <w:szCs w:val="20"/>
            </w:rPr>
            <w:t>arihi</w:t>
          </w:r>
        </w:p>
      </w:tc>
      <w:tc>
        <w:tcPr>
          <w:tcW w:w="1437" w:type="dxa"/>
        </w:tcPr>
        <w:p w14:paraId="01771160" w14:textId="65601463" w:rsidR="001D104A" w:rsidRPr="009D518C" w:rsidRDefault="001021C7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</w:tr>
    <w:tr w:rsidR="001D104A" w:rsidRPr="009D518C" w14:paraId="09EE1C75" w14:textId="77777777" w:rsidTr="009574FB">
      <w:trPr>
        <w:trHeight w:val="281"/>
      </w:trPr>
      <w:tc>
        <w:tcPr>
          <w:tcW w:w="1566" w:type="dxa"/>
          <w:vMerge/>
        </w:tcPr>
        <w:p w14:paraId="35083356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16A63FD0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02EAD2AD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Revizyon No</w:t>
          </w:r>
        </w:p>
      </w:tc>
      <w:tc>
        <w:tcPr>
          <w:tcW w:w="1437" w:type="dxa"/>
        </w:tcPr>
        <w:p w14:paraId="05A0EE99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00</w:t>
          </w:r>
        </w:p>
      </w:tc>
    </w:tr>
    <w:tr w:rsidR="001D104A" w:rsidRPr="009D518C" w14:paraId="5F87DB7E" w14:textId="77777777" w:rsidTr="009574FB">
      <w:trPr>
        <w:trHeight w:val="267"/>
      </w:trPr>
      <w:tc>
        <w:tcPr>
          <w:tcW w:w="1566" w:type="dxa"/>
          <w:vMerge/>
        </w:tcPr>
        <w:p w14:paraId="0EC679CE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Century Gothic" w:eastAsia="Century Gothic" w:hAnsi="Century Gothic" w:cs="Times New Roman"/>
            </w:rPr>
          </w:pPr>
        </w:p>
      </w:tc>
      <w:tc>
        <w:tcPr>
          <w:tcW w:w="5380" w:type="dxa"/>
          <w:vMerge/>
        </w:tcPr>
        <w:p w14:paraId="6F3B9F17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</w:rPr>
          </w:pPr>
        </w:p>
      </w:tc>
      <w:tc>
        <w:tcPr>
          <w:tcW w:w="1559" w:type="dxa"/>
        </w:tcPr>
        <w:p w14:paraId="5D5324B3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Sayfa No</w:t>
          </w:r>
        </w:p>
      </w:tc>
      <w:tc>
        <w:tcPr>
          <w:tcW w:w="1437" w:type="dxa"/>
        </w:tcPr>
        <w:p w14:paraId="59B3BDDE" w14:textId="77777777" w:rsidR="001D104A" w:rsidRPr="009D518C" w:rsidRDefault="001D104A" w:rsidP="001D104A">
          <w:pPr>
            <w:tabs>
              <w:tab w:val="center" w:pos="4536"/>
              <w:tab w:val="right" w:pos="9072"/>
            </w:tabs>
            <w:rPr>
              <w:rFonts w:ascii="Times New Roman" w:eastAsia="Century Gothic" w:hAnsi="Times New Roman" w:cs="Times New Roman"/>
              <w:sz w:val="20"/>
              <w:szCs w:val="20"/>
            </w:rPr>
          </w:pPr>
          <w:r w:rsidRPr="009D518C">
            <w:rPr>
              <w:rFonts w:ascii="Times New Roman" w:eastAsia="Century Gothic" w:hAnsi="Times New Roman" w:cs="Times New Roman"/>
              <w:sz w:val="20"/>
              <w:szCs w:val="20"/>
            </w:rPr>
            <w:t>1/</w:t>
          </w:r>
          <w:r>
            <w:rPr>
              <w:rFonts w:ascii="Times New Roman" w:eastAsia="Century Gothic" w:hAnsi="Times New Roman" w:cs="Times New Roman"/>
              <w:sz w:val="20"/>
              <w:szCs w:val="20"/>
            </w:rPr>
            <w:t>2</w:t>
          </w:r>
        </w:p>
      </w:tc>
    </w:tr>
  </w:tbl>
  <w:p w14:paraId="4B7B248D" w14:textId="77777777" w:rsidR="00495F75" w:rsidRDefault="00495F7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175F"/>
    <w:multiLevelType w:val="hybridMultilevel"/>
    <w:tmpl w:val="A060F33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0E99"/>
    <w:multiLevelType w:val="hybridMultilevel"/>
    <w:tmpl w:val="63FAD42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6E0E67"/>
    <w:multiLevelType w:val="hybridMultilevel"/>
    <w:tmpl w:val="7AC43C1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262FB"/>
    <w:multiLevelType w:val="hybridMultilevel"/>
    <w:tmpl w:val="EA98510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DE283E"/>
    <w:multiLevelType w:val="hybridMultilevel"/>
    <w:tmpl w:val="F83E1D6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E551C7"/>
    <w:multiLevelType w:val="hybridMultilevel"/>
    <w:tmpl w:val="35BCD89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1437C4"/>
    <w:multiLevelType w:val="hybridMultilevel"/>
    <w:tmpl w:val="40E05E8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26245E"/>
    <w:multiLevelType w:val="hybridMultilevel"/>
    <w:tmpl w:val="AAE252D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E61FED"/>
    <w:multiLevelType w:val="hybridMultilevel"/>
    <w:tmpl w:val="05CE15E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E1D81"/>
    <w:multiLevelType w:val="hybridMultilevel"/>
    <w:tmpl w:val="2356F64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30727E"/>
    <w:multiLevelType w:val="hybridMultilevel"/>
    <w:tmpl w:val="479ECA3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B320CC5"/>
    <w:multiLevelType w:val="hybridMultilevel"/>
    <w:tmpl w:val="0782405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6C3C5A"/>
    <w:multiLevelType w:val="hybridMultilevel"/>
    <w:tmpl w:val="0B18DDB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C96678E"/>
    <w:multiLevelType w:val="hybridMultilevel"/>
    <w:tmpl w:val="217256A4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C03FCA"/>
    <w:multiLevelType w:val="hybridMultilevel"/>
    <w:tmpl w:val="68F05C6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9DA4F31"/>
    <w:multiLevelType w:val="hybridMultilevel"/>
    <w:tmpl w:val="BD26137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1C2B94"/>
    <w:multiLevelType w:val="hybridMultilevel"/>
    <w:tmpl w:val="2DEC09F0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D70CC5"/>
    <w:multiLevelType w:val="hybridMultilevel"/>
    <w:tmpl w:val="2CC617BE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479E2"/>
    <w:multiLevelType w:val="hybridMultilevel"/>
    <w:tmpl w:val="39F4B22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0293840"/>
    <w:multiLevelType w:val="hybridMultilevel"/>
    <w:tmpl w:val="49104BF8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3124CA"/>
    <w:multiLevelType w:val="hybridMultilevel"/>
    <w:tmpl w:val="13C0012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DA5DC4"/>
    <w:multiLevelType w:val="hybridMultilevel"/>
    <w:tmpl w:val="FCE80AE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193332"/>
    <w:multiLevelType w:val="hybridMultilevel"/>
    <w:tmpl w:val="63C4CFC2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7C0CE9"/>
    <w:multiLevelType w:val="hybridMultilevel"/>
    <w:tmpl w:val="DB0CEA6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0615A"/>
    <w:multiLevelType w:val="hybridMultilevel"/>
    <w:tmpl w:val="080058C2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9B7020"/>
    <w:multiLevelType w:val="hybridMultilevel"/>
    <w:tmpl w:val="7934444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5692D"/>
    <w:multiLevelType w:val="hybridMultilevel"/>
    <w:tmpl w:val="4EDE19D8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37720"/>
    <w:multiLevelType w:val="hybridMultilevel"/>
    <w:tmpl w:val="B09845DC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5A82053"/>
    <w:multiLevelType w:val="hybridMultilevel"/>
    <w:tmpl w:val="8D741FE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BF552B9"/>
    <w:multiLevelType w:val="hybridMultilevel"/>
    <w:tmpl w:val="A9D6EA3A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D24D95"/>
    <w:multiLevelType w:val="hybridMultilevel"/>
    <w:tmpl w:val="47C6E33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DF10358"/>
    <w:multiLevelType w:val="hybridMultilevel"/>
    <w:tmpl w:val="3B2ED9E4"/>
    <w:lvl w:ilvl="0" w:tplc="AA585B3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7D7D6F"/>
    <w:multiLevelType w:val="hybridMultilevel"/>
    <w:tmpl w:val="15E2E5A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4E83CC4"/>
    <w:multiLevelType w:val="hybridMultilevel"/>
    <w:tmpl w:val="E412495A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1563E7"/>
    <w:multiLevelType w:val="hybridMultilevel"/>
    <w:tmpl w:val="BAB2E4A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72A66B0"/>
    <w:multiLevelType w:val="hybridMultilevel"/>
    <w:tmpl w:val="8F58A6F6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BD63D5"/>
    <w:multiLevelType w:val="hybridMultilevel"/>
    <w:tmpl w:val="79DA44F6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9370CDB"/>
    <w:multiLevelType w:val="hybridMultilevel"/>
    <w:tmpl w:val="DFA2F62E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FBC3394"/>
    <w:multiLevelType w:val="hybridMultilevel"/>
    <w:tmpl w:val="D1F8C000"/>
    <w:lvl w:ilvl="0" w:tplc="041F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5"/>
  </w:num>
  <w:num w:numId="3">
    <w:abstractNumId w:val="26"/>
  </w:num>
  <w:num w:numId="4">
    <w:abstractNumId w:val="16"/>
  </w:num>
  <w:num w:numId="5">
    <w:abstractNumId w:val="29"/>
  </w:num>
  <w:num w:numId="6">
    <w:abstractNumId w:val="0"/>
  </w:num>
  <w:num w:numId="7">
    <w:abstractNumId w:val="15"/>
  </w:num>
  <w:num w:numId="8">
    <w:abstractNumId w:val="24"/>
  </w:num>
  <w:num w:numId="9">
    <w:abstractNumId w:val="17"/>
  </w:num>
  <w:num w:numId="10">
    <w:abstractNumId w:val="1"/>
  </w:num>
  <w:num w:numId="11">
    <w:abstractNumId w:val="2"/>
  </w:num>
  <w:num w:numId="12">
    <w:abstractNumId w:val="23"/>
  </w:num>
  <w:num w:numId="13">
    <w:abstractNumId w:val="35"/>
  </w:num>
  <w:num w:numId="14">
    <w:abstractNumId w:val="25"/>
  </w:num>
  <w:num w:numId="15">
    <w:abstractNumId w:val="6"/>
  </w:num>
  <w:num w:numId="16">
    <w:abstractNumId w:val="8"/>
  </w:num>
  <w:num w:numId="17">
    <w:abstractNumId w:val="13"/>
  </w:num>
  <w:num w:numId="18">
    <w:abstractNumId w:val="4"/>
  </w:num>
  <w:num w:numId="19">
    <w:abstractNumId w:val="36"/>
  </w:num>
  <w:num w:numId="20">
    <w:abstractNumId w:val="21"/>
  </w:num>
  <w:num w:numId="21">
    <w:abstractNumId w:val="18"/>
  </w:num>
  <w:num w:numId="22">
    <w:abstractNumId w:val="28"/>
  </w:num>
  <w:num w:numId="23">
    <w:abstractNumId w:val="30"/>
  </w:num>
  <w:num w:numId="24">
    <w:abstractNumId w:val="32"/>
  </w:num>
  <w:num w:numId="25">
    <w:abstractNumId w:val="9"/>
  </w:num>
  <w:num w:numId="26">
    <w:abstractNumId w:val="12"/>
  </w:num>
  <w:num w:numId="27">
    <w:abstractNumId w:val="22"/>
  </w:num>
  <w:num w:numId="28">
    <w:abstractNumId w:val="14"/>
  </w:num>
  <w:num w:numId="29">
    <w:abstractNumId w:val="37"/>
  </w:num>
  <w:num w:numId="30">
    <w:abstractNumId w:val="19"/>
  </w:num>
  <w:num w:numId="31">
    <w:abstractNumId w:val="10"/>
  </w:num>
  <w:num w:numId="32">
    <w:abstractNumId w:val="33"/>
  </w:num>
  <w:num w:numId="33">
    <w:abstractNumId w:val="20"/>
  </w:num>
  <w:num w:numId="34">
    <w:abstractNumId w:val="27"/>
  </w:num>
  <w:num w:numId="35">
    <w:abstractNumId w:val="3"/>
  </w:num>
  <w:num w:numId="36">
    <w:abstractNumId w:val="38"/>
  </w:num>
  <w:num w:numId="37">
    <w:abstractNumId w:val="34"/>
  </w:num>
  <w:num w:numId="38">
    <w:abstractNumId w:val="11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F75"/>
    <w:rsid w:val="000C3A38"/>
    <w:rsid w:val="000D0185"/>
    <w:rsid w:val="000F6441"/>
    <w:rsid w:val="001021C7"/>
    <w:rsid w:val="001114D5"/>
    <w:rsid w:val="001541CC"/>
    <w:rsid w:val="00193387"/>
    <w:rsid w:val="001D104A"/>
    <w:rsid w:val="00235058"/>
    <w:rsid w:val="00284BE5"/>
    <w:rsid w:val="002B055D"/>
    <w:rsid w:val="002F0210"/>
    <w:rsid w:val="00374A6C"/>
    <w:rsid w:val="0041644D"/>
    <w:rsid w:val="00425865"/>
    <w:rsid w:val="00495F75"/>
    <w:rsid w:val="004F6E98"/>
    <w:rsid w:val="00545817"/>
    <w:rsid w:val="00566AB2"/>
    <w:rsid w:val="00573211"/>
    <w:rsid w:val="00587BC4"/>
    <w:rsid w:val="005B0B33"/>
    <w:rsid w:val="005D76D4"/>
    <w:rsid w:val="005F43D6"/>
    <w:rsid w:val="006009A4"/>
    <w:rsid w:val="006345B7"/>
    <w:rsid w:val="00666D1B"/>
    <w:rsid w:val="00676AFE"/>
    <w:rsid w:val="00696C02"/>
    <w:rsid w:val="006A26AF"/>
    <w:rsid w:val="006C0066"/>
    <w:rsid w:val="006D6F73"/>
    <w:rsid w:val="007058F8"/>
    <w:rsid w:val="00726D93"/>
    <w:rsid w:val="0074043D"/>
    <w:rsid w:val="00751100"/>
    <w:rsid w:val="007A7AE7"/>
    <w:rsid w:val="0083091E"/>
    <w:rsid w:val="00866180"/>
    <w:rsid w:val="0087391D"/>
    <w:rsid w:val="008B55B6"/>
    <w:rsid w:val="00956CFB"/>
    <w:rsid w:val="009A10B3"/>
    <w:rsid w:val="00A506E8"/>
    <w:rsid w:val="00A67195"/>
    <w:rsid w:val="00AB106E"/>
    <w:rsid w:val="00AD5212"/>
    <w:rsid w:val="00AF5807"/>
    <w:rsid w:val="00B10006"/>
    <w:rsid w:val="00B23BAD"/>
    <w:rsid w:val="00B43430"/>
    <w:rsid w:val="00C026F6"/>
    <w:rsid w:val="00D66CE7"/>
    <w:rsid w:val="00D8408E"/>
    <w:rsid w:val="00DA4AF1"/>
    <w:rsid w:val="00DB7DEB"/>
    <w:rsid w:val="00DC1DB2"/>
    <w:rsid w:val="00DC7968"/>
    <w:rsid w:val="00DF2C8D"/>
    <w:rsid w:val="00E35103"/>
    <w:rsid w:val="00E7256F"/>
    <w:rsid w:val="00E94C42"/>
    <w:rsid w:val="00EA2E3B"/>
    <w:rsid w:val="00ED3A78"/>
    <w:rsid w:val="00F20A41"/>
    <w:rsid w:val="00F9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9E827"/>
  <w15:chartTrackingRefBased/>
  <w15:docId w15:val="{CF4A4323-9E6F-4483-B694-741D3A8D6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95F75"/>
  </w:style>
  <w:style w:type="paragraph" w:styleId="AltBilgi">
    <w:name w:val="footer"/>
    <w:basedOn w:val="Normal"/>
    <w:link w:val="AltBilgiChar"/>
    <w:uiPriority w:val="99"/>
    <w:unhideWhenUsed/>
    <w:rsid w:val="00495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95F75"/>
  </w:style>
  <w:style w:type="table" w:styleId="TabloKlavuzu">
    <w:name w:val="Table Grid"/>
    <w:basedOn w:val="NormalTablo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49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495F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5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uiPriority w:val="22"/>
    <w:qFormat/>
    <w:rsid w:val="00E94C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2BFFD2-B062-4827-8752-2CD773B3B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iktisat</dc:creator>
  <cp:keywords/>
  <dc:description/>
  <cp:lastModifiedBy>ESRA AVANOGLU</cp:lastModifiedBy>
  <cp:revision>11</cp:revision>
  <dcterms:created xsi:type="dcterms:W3CDTF">2020-09-04T11:52:00Z</dcterms:created>
  <dcterms:modified xsi:type="dcterms:W3CDTF">2025-02-06T11:52:00Z</dcterms:modified>
</cp:coreProperties>
</file>