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190B4DEF" w:rsidR="00FD4656" w:rsidRPr="00FD4656" w:rsidRDefault="00495F75" w:rsidP="002B3FA8">
      <w:pPr>
        <w:pStyle w:val="Balk4"/>
        <w:spacing w:before="180" w:beforeAutospacing="0" w:after="180" w:afterAutospacing="0" w:line="360" w:lineRule="auto"/>
        <w:jc w:val="both"/>
        <w:rPr>
          <w:color w:val="333333"/>
          <w:spacing w:val="8"/>
          <w:sz w:val="22"/>
          <w:szCs w:val="22"/>
        </w:rPr>
      </w:pPr>
      <w:r w:rsidRPr="00FD4656">
        <w:rPr>
          <w:color w:val="000000" w:themeColor="text1"/>
          <w:sz w:val="22"/>
          <w:szCs w:val="22"/>
        </w:rPr>
        <w:t xml:space="preserve">GÖREV TANIMI: </w:t>
      </w:r>
      <w:r w:rsidR="007528DE" w:rsidRPr="007528DE">
        <w:rPr>
          <w:b w:val="0"/>
          <w:color w:val="000000" w:themeColor="text1"/>
          <w:sz w:val="22"/>
          <w:szCs w:val="22"/>
        </w:rPr>
        <w:t>MAAŞ TAHAKKUK YETKİLİSİ</w:t>
      </w:r>
      <w:bookmarkStart w:id="0" w:name="_GoBack"/>
      <w:bookmarkEnd w:id="0"/>
    </w:p>
    <w:p w14:paraId="7F08957C" w14:textId="77777777" w:rsidR="003E7A8D" w:rsidRDefault="00495F75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>
        <w:rPr>
          <w:rFonts w:ascii="Times New Roman" w:hAnsi="Times New Roman" w:cs="Times New Roman"/>
          <w:b/>
          <w:color w:val="000000" w:themeColor="text1"/>
        </w:rPr>
        <w:t>:</w:t>
      </w:r>
    </w:p>
    <w:p w14:paraId="009D6D9E" w14:textId="236CCFB8" w:rsidR="001366A8" w:rsidRDefault="00495F75" w:rsidP="001366A8">
      <w:pPr>
        <w:spacing w:line="360" w:lineRule="auto"/>
        <w:jc w:val="both"/>
        <w:rPr>
          <w:rFonts w:ascii="Times New Roman" w:hAnsi="Times New Roman" w:cs="Times New Roman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7528DE" w:rsidRPr="007528DE">
        <w:rPr>
          <w:rFonts w:ascii="Times New Roman" w:hAnsi="Times New Roman" w:cs="Times New Roman"/>
          <w:color w:val="000000" w:themeColor="text1"/>
        </w:rPr>
        <w:t>Yüksekokul Sekreteri, Müdür Yardımcıları, Müdür, Genel Sekreter, Rektör Yardımcıları, Rektör</w:t>
      </w:r>
    </w:p>
    <w:p w14:paraId="55FB5C2B" w14:textId="4AE9F763" w:rsidR="00585293" w:rsidRDefault="00585293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576581E2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Mali İşler biriminin faaliyet alanına giren konulara ilişkin iş ve işlemleri yürütmek. </w:t>
      </w:r>
    </w:p>
    <w:p w14:paraId="6C349F34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Para ve parayla ifade edilen değerler ile emanetlerin alınması, saklanması, ilgililere verilmesi ve gönderilmesi işlemlerini yürütmek. </w:t>
      </w:r>
    </w:p>
    <w:p w14:paraId="39CC8181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Muhasebe hizmetlerine ilişkin defter, kayıt ve belgeleri ilgili mevzuatında belirtilen sürelerle muhafaza etmek ve denetime hazır bulundurmak, arşivleme işlemlerini yürütmek. </w:t>
      </w:r>
    </w:p>
    <w:p w14:paraId="75911630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Ödeme emri belgesi ve eki üzerinde, 5018 sayılı Kamu Mali Yönetimi ve Kontrol Kanunu’nun 61’inci maddesiyle ilgili mevzuat hükümlerine uygun olarak gerekli kontrolleri yapmak. </w:t>
      </w:r>
    </w:p>
    <w:p w14:paraId="5A0D37F5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Gerekli bilgi ve raporları, yüksekokul harcama yetkilisi ile üst yöneticisine ve yetkili kılınmış diğer mercilere, muhasebe yönetmeliklerinde belirtilen sürelerde düzenli olarak vermek. </w:t>
      </w:r>
    </w:p>
    <w:p w14:paraId="48288A0B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Ödemelerin, ilgili mevzuatın öngördüğü öncelik sırası dikkate alınarak, muhasebe kayıtlarına alındıkları sıraya göre gerçekleştirilmesini sağlamak. </w:t>
      </w:r>
    </w:p>
    <w:p w14:paraId="5644B23E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Akademik ve idari personel maaşlarının hesaplanması ve bunlarla ilgili sisteme veri girişi yapmak ve dökümünü almak (bütçe-banka işlemleri). </w:t>
      </w:r>
    </w:p>
    <w:p w14:paraId="2476E418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Kısıtlı maaş, unvan ve terfi farklarını hesaplamak; doğum, ölüm ve çocuk yardımı bordrolarını hazırlamak. </w:t>
      </w:r>
    </w:p>
    <w:p w14:paraId="001931F5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Asgari geçim indirimi bordrolarının düzenlenmesi ve bunlarla ilgili her türlü işlemlerin yapılması (aile durumu bildirimi, bütçe ve banka işlemleri). </w:t>
      </w:r>
    </w:p>
    <w:p w14:paraId="619E312F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Kredi talepleri için maaş bordrosu dökümünü hazırlamak. </w:t>
      </w:r>
    </w:p>
    <w:p w14:paraId="0CD1C639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Puantaj hazırlanması, izin, rapor kesintisi hesaplama, döküm ve tanzimi, veri girişi ve icmal hazırlanmasını sağlamak. </w:t>
      </w:r>
    </w:p>
    <w:p w14:paraId="66AE3A44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Emekli olanlar, naklen gidenler ve göreve yeni başlayanlara ilişkin işlemleri yürütmek; emekli keseneği icmal bordrolarını hazırlamak ve göndermek; geriye dönük sigorta farklarını hesaplamak; sigortalıların sigorta kesintilerini e-Bildirge sistemi üzerinden bildirmek. </w:t>
      </w:r>
    </w:p>
    <w:p w14:paraId="44FE406F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Bir sonraki yılın bütçesini hazırlama işlemlerini yapmak, sisteme veri girişi ve dökümünü Strateji Geliştirme Daire Başkanlığına teslim etmek; icra kesintileri ve takibi, kefalet aidatı kesintileri ve takibi, sendika aidatı kesintileri ve takibi, askerlik borçlanmaları işlemleri ile ilgili yazışmaların takibini yapmak. </w:t>
      </w:r>
    </w:p>
    <w:p w14:paraId="68FAB438" w14:textId="77777777" w:rsidR="004679D3" w:rsidRPr="004679D3" w:rsidRDefault="004679D3" w:rsidP="004679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Yöneticiler tarafından yazılı ve sözlü verilen diğer iş ve işlemleri yapmak. </w:t>
      </w:r>
    </w:p>
    <w:p w14:paraId="60624989" w14:textId="74E0B6A3" w:rsidR="007528DE" w:rsidRPr="007528DE" w:rsidRDefault="004679D3" w:rsidP="004679D3">
      <w:pPr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4679D3">
        <w:rPr>
          <w:rFonts w:ascii="Times New Roman" w:eastAsia="Times New Roman" w:hAnsi="Symbol" w:cs="Times New Roman"/>
          <w:sz w:val="24"/>
          <w:szCs w:val="24"/>
          <w:lang w:eastAsia="tr-TR"/>
        </w:rPr>
        <w:t></w:t>
      </w:r>
      <w:r w:rsidRPr="00467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Müdür, Müdür Yardımcıları ve Yüksekokul Sekreteri tarafından verilen diğer görevler ile görev alanı itibarıyla yürütmekle yükümlü bulunduğu hizmetlerin yerine getirilmesinden dolayı amirlerine karşı sorumludur</w:t>
      </w:r>
      <w:r w:rsidR="007528DE" w:rsidRPr="007528DE">
        <w:rPr>
          <w:rFonts w:ascii="Times New Roman" w:hAnsi="Times New Roman" w:cs="Times New Roman"/>
          <w:color w:val="000000" w:themeColor="text1"/>
        </w:rPr>
        <w:t>.</w:t>
      </w:r>
    </w:p>
    <w:p w14:paraId="3457BC8D" w14:textId="77777777" w:rsidR="00257305" w:rsidRPr="002C230E" w:rsidRDefault="00257305" w:rsidP="00257305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C230E">
        <w:rPr>
          <w:rFonts w:ascii="Times New Roman" w:hAnsi="Times New Roman" w:cs="Times New Roman"/>
          <w:b/>
          <w:color w:val="000000" w:themeColor="text1"/>
        </w:rPr>
        <w:lastRenderedPageBreak/>
        <w:t xml:space="preserve">Not: </w:t>
      </w:r>
      <w:r w:rsidRPr="002C230E">
        <w:rPr>
          <w:rFonts w:ascii="Times New Roman" w:hAnsi="Times New Roman" w:cs="Times New Roman"/>
          <w:color w:val="000000" w:themeColor="text1"/>
        </w:rPr>
        <w:t>Birim yöneticileri ilgili personele yukarıda yer alan görevlere ek olarak ünvanı çerçevesinde Türkiye İş Kurumu’nun internet adresinde (https://esube.iskur.gov.tr/meslek/meslek.aspx) yer alan görev tanımları çerçevesinde ek görevler verebilir.</w:t>
      </w:r>
    </w:p>
    <w:p w14:paraId="24E94767" w14:textId="77777777" w:rsidR="00257305" w:rsidRPr="002C230E" w:rsidRDefault="00257305" w:rsidP="00257305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94474">
        <w:rPr>
          <w:rFonts w:ascii="Times New Roman" w:hAnsi="Times New Roman" w:cs="Times New Roman"/>
          <w:b/>
          <w:color w:val="000000" w:themeColor="text1"/>
        </w:rPr>
        <w:t>MAAŞ TAHAKKUK YETKİLİSİ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2C230E">
        <w:rPr>
          <w:rFonts w:ascii="Times New Roman" w:hAnsi="Times New Roman" w:cs="Times New Roman"/>
          <w:b/>
          <w:color w:val="000000" w:themeColor="text1"/>
        </w:rPr>
        <w:t>ÜNVANLAR</w:t>
      </w:r>
    </w:p>
    <w:p w14:paraId="2464F1E8" w14:textId="77777777" w:rsidR="00257305" w:rsidRPr="002C230E" w:rsidRDefault="00257305" w:rsidP="0025730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C230E">
        <w:rPr>
          <w:rFonts w:ascii="Times New Roman" w:hAnsi="Times New Roman" w:cs="Times New Roman"/>
          <w:color w:val="000000" w:themeColor="text1"/>
        </w:rPr>
        <w:t>Bilgisayar İşletmeni</w:t>
      </w:r>
    </w:p>
    <w:p w14:paraId="4FA104F2" w14:textId="77777777" w:rsidR="00257305" w:rsidRPr="002C230E" w:rsidRDefault="00257305" w:rsidP="0025730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C230E">
        <w:rPr>
          <w:rFonts w:ascii="Times New Roman" w:hAnsi="Times New Roman" w:cs="Times New Roman"/>
          <w:color w:val="000000" w:themeColor="text1"/>
        </w:rPr>
        <w:t>İşçi</w:t>
      </w:r>
    </w:p>
    <w:p w14:paraId="6F4787D3" w14:textId="38BA8C3E" w:rsidR="00257305" w:rsidRDefault="00257305" w:rsidP="0025730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C230E">
        <w:rPr>
          <w:rFonts w:ascii="Times New Roman" w:hAnsi="Times New Roman" w:cs="Times New Roman"/>
          <w:color w:val="000000" w:themeColor="text1"/>
        </w:rPr>
        <w:t>Memur</w:t>
      </w:r>
    </w:p>
    <w:p w14:paraId="67A3059B" w14:textId="5389D21F" w:rsidR="00A6578C" w:rsidRDefault="00A6578C" w:rsidP="0025730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Şef</w:t>
      </w:r>
    </w:p>
    <w:p w14:paraId="721B2B32" w14:textId="026685D3" w:rsidR="00A6578C" w:rsidRDefault="00A6578C" w:rsidP="00A6578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Veri Hazırlama ve Kontrol İşletmeni </w:t>
      </w:r>
    </w:p>
    <w:p w14:paraId="322895A4" w14:textId="6DC5577F" w:rsidR="004679D3" w:rsidRDefault="004679D3" w:rsidP="00A6578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Sözleşmeli Personel</w:t>
      </w:r>
    </w:p>
    <w:p w14:paraId="10521F82" w14:textId="77777777" w:rsidR="00257305" w:rsidRDefault="00257305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21F5DC89" w14:textId="3262B8A3" w:rsidR="000D0185" w:rsidRPr="000540FB" w:rsidRDefault="000D0185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7CA8A07C" w14:textId="77777777" w:rsidR="001366A8" w:rsidRDefault="001366A8" w:rsidP="001366A8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1366A8">
        <w:rPr>
          <w:rFonts w:ascii="Times New Roman" w:hAnsi="Times New Roman" w:cs="Times New Roman"/>
        </w:rPr>
        <w:t>657 Sayılı Devlet Memurları Kanunu</w:t>
      </w:r>
    </w:p>
    <w:p w14:paraId="335C4FF2" w14:textId="77777777" w:rsidR="001366A8" w:rsidRDefault="001366A8" w:rsidP="001366A8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1366A8">
        <w:rPr>
          <w:rFonts w:ascii="Times New Roman" w:hAnsi="Times New Roman" w:cs="Times New Roman"/>
        </w:rPr>
        <w:t>2914 Sayılı Yükseköğretim Personel Kanunu</w:t>
      </w:r>
    </w:p>
    <w:p w14:paraId="0A4DFD89" w14:textId="7EB2D351" w:rsidR="001366A8" w:rsidRDefault="001366A8" w:rsidP="001366A8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1366A8">
        <w:rPr>
          <w:rFonts w:ascii="Times New Roman" w:hAnsi="Times New Roman" w:cs="Times New Roman"/>
        </w:rPr>
        <w:t xml:space="preserve">124 </w:t>
      </w:r>
      <w:r w:rsidR="003879FF">
        <w:rPr>
          <w:rFonts w:ascii="Times New Roman" w:hAnsi="Times New Roman" w:cs="Times New Roman"/>
        </w:rPr>
        <w:t>S</w:t>
      </w:r>
      <w:r w:rsidRPr="001366A8">
        <w:rPr>
          <w:rFonts w:ascii="Times New Roman" w:hAnsi="Times New Roman" w:cs="Times New Roman"/>
        </w:rPr>
        <w:t>ayılı Yüksek Öğretim Üst Kuruluşları ile Yüksek Öğretim Kurumlarının İdari Teşkilatı Hakkında KHK</w:t>
      </w:r>
    </w:p>
    <w:p w14:paraId="5CDD7877" w14:textId="1D60E34F" w:rsidR="001366A8" w:rsidRDefault="001366A8" w:rsidP="001366A8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1366A8">
        <w:rPr>
          <w:rFonts w:ascii="Times New Roman" w:hAnsi="Times New Roman" w:cs="Times New Roman"/>
        </w:rPr>
        <w:t>6698 Sayılı Kişisel Verilerin Korunması Kanunu</w:t>
      </w:r>
    </w:p>
    <w:p w14:paraId="1EC3FEBC" w14:textId="377E002C" w:rsidR="001366A8" w:rsidRDefault="001366A8" w:rsidP="001366A8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1366A8">
        <w:rPr>
          <w:rFonts w:ascii="Times New Roman" w:hAnsi="Times New Roman" w:cs="Times New Roman"/>
        </w:rPr>
        <w:t>5018 Kamu Mali Yönetim ve Kontrol Kanunu</w:t>
      </w:r>
    </w:p>
    <w:p w14:paraId="77D9648F" w14:textId="1B653723" w:rsidR="003879FF" w:rsidRDefault="003879FF" w:rsidP="001366A8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3879FF">
        <w:rPr>
          <w:rFonts w:ascii="Times New Roman" w:hAnsi="Times New Roman" w:cs="Times New Roman"/>
        </w:rPr>
        <w:t xml:space="preserve">4857 </w:t>
      </w:r>
      <w:r>
        <w:rPr>
          <w:rFonts w:ascii="Times New Roman" w:hAnsi="Times New Roman" w:cs="Times New Roman"/>
        </w:rPr>
        <w:t>S</w:t>
      </w:r>
      <w:r w:rsidRPr="003879FF">
        <w:rPr>
          <w:rFonts w:ascii="Times New Roman" w:hAnsi="Times New Roman" w:cs="Times New Roman"/>
        </w:rPr>
        <w:t>ayılı İş Kanunu</w:t>
      </w:r>
    </w:p>
    <w:p w14:paraId="65B8CAF4" w14:textId="79AC12CD" w:rsidR="00D34799" w:rsidRPr="003879FF" w:rsidRDefault="001366A8" w:rsidP="001366A8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1366A8">
        <w:rPr>
          <w:rFonts w:ascii="Times New Roman" w:hAnsi="Times New Roman" w:cs="Times New Roman"/>
        </w:rPr>
        <w:t>Üniversitelerde Akademik Teşkilât Yönetmeliği</w:t>
      </w:r>
    </w:p>
    <w:sectPr w:rsidR="00D34799" w:rsidRPr="003879FF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618AFD" w14:textId="77777777" w:rsidR="0028548D" w:rsidRDefault="0028548D" w:rsidP="00495F75">
      <w:pPr>
        <w:spacing w:after="0" w:line="240" w:lineRule="auto"/>
      </w:pPr>
      <w:r>
        <w:separator/>
      </w:r>
    </w:p>
  </w:endnote>
  <w:endnote w:type="continuationSeparator" w:id="0">
    <w:p w14:paraId="65A0067F" w14:textId="77777777" w:rsidR="0028548D" w:rsidRDefault="0028548D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0CF88" w14:textId="3A3CCB02" w:rsidR="00495F75" w:rsidRDefault="00495F75" w:rsidP="007466B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ind w:right="360"/>
      <w:rPr>
        <w:rFonts w:ascii="Times New Roman" w:eastAsiaTheme="minorEastAsia" w:hAnsi="Times New Roman"/>
        <w:sz w:val="20"/>
      </w:rPr>
    </w:pPr>
  </w:p>
  <w:p w14:paraId="4944E6EA" w14:textId="5569E3C6" w:rsidR="00E512C0" w:rsidRPr="00E512C0" w:rsidRDefault="00E512C0" w:rsidP="00E512C0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70C7C" w14:textId="77777777" w:rsidR="0028548D" w:rsidRDefault="0028548D" w:rsidP="00495F75">
      <w:pPr>
        <w:spacing w:after="0" w:line="240" w:lineRule="auto"/>
      </w:pPr>
      <w:r>
        <w:separator/>
      </w:r>
    </w:p>
  </w:footnote>
  <w:footnote w:type="continuationSeparator" w:id="0">
    <w:p w14:paraId="1A76409B" w14:textId="77777777" w:rsidR="0028548D" w:rsidRDefault="0028548D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1615CF" w:rsidRPr="009D518C" w14:paraId="143A2E81" w14:textId="77777777" w:rsidTr="009574FB">
      <w:trPr>
        <w:trHeight w:val="267"/>
      </w:trPr>
      <w:tc>
        <w:tcPr>
          <w:tcW w:w="1566" w:type="dxa"/>
          <w:vMerge w:val="restart"/>
        </w:tcPr>
        <w:p w14:paraId="5A78D50B" w14:textId="77777777" w:rsidR="001615CF" w:rsidRPr="009D518C" w:rsidRDefault="001615CF" w:rsidP="00E512C0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2F55D91B" wp14:editId="0B76A7FE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6891E81A" w14:textId="77777777" w:rsidR="001615CF" w:rsidRPr="009D518C" w:rsidRDefault="001615CF" w:rsidP="001615CF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408216DF" w14:textId="77777777" w:rsidR="001615CF" w:rsidRPr="00787E5E" w:rsidRDefault="001615CF" w:rsidP="001615CF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59B4324A" w14:textId="77777777" w:rsidR="001615CF" w:rsidRPr="00787E5E" w:rsidRDefault="001615CF" w:rsidP="001615CF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6BB0573B" w14:textId="2475AB35" w:rsidR="007528DE" w:rsidRDefault="007528DE" w:rsidP="001615CF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7528DE">
            <w:rPr>
              <w:rFonts w:ascii="Times New Roman" w:hAnsi="Times New Roman" w:cs="Times New Roman"/>
              <w:b/>
            </w:rPr>
            <w:t>Maaş Tahakkuk Yetkilisi</w:t>
          </w:r>
        </w:p>
        <w:p w14:paraId="49949233" w14:textId="41C63371" w:rsidR="001615CF" w:rsidRPr="00F827EC" w:rsidRDefault="001615CF" w:rsidP="001615CF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63B99D0B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62CAAC20" w14:textId="26BE5C36" w:rsidR="001615CF" w:rsidRPr="009D518C" w:rsidRDefault="00930DEE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KYS-GT-281</w:t>
          </w:r>
        </w:p>
      </w:tc>
    </w:tr>
    <w:tr w:rsidR="001615CF" w:rsidRPr="009D518C" w14:paraId="7323CDE4" w14:textId="77777777" w:rsidTr="009574FB">
      <w:trPr>
        <w:trHeight w:val="267"/>
      </w:trPr>
      <w:tc>
        <w:tcPr>
          <w:tcW w:w="1566" w:type="dxa"/>
          <w:vMerge/>
        </w:tcPr>
        <w:p w14:paraId="1716CD67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0D2A748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0C685E36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1AF2E40F" w14:textId="38D695F5" w:rsidR="001615CF" w:rsidRPr="009D518C" w:rsidRDefault="00BF234C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27.03.2025</w:t>
          </w:r>
        </w:p>
      </w:tc>
    </w:tr>
    <w:tr w:rsidR="001615CF" w:rsidRPr="009D518C" w14:paraId="6E19C8EA" w14:textId="77777777" w:rsidTr="009574FB">
      <w:trPr>
        <w:trHeight w:val="281"/>
      </w:trPr>
      <w:tc>
        <w:tcPr>
          <w:tcW w:w="1566" w:type="dxa"/>
          <w:vMerge/>
        </w:tcPr>
        <w:p w14:paraId="3F9E97BE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42302DDD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D5C48F5" w14:textId="69CDB1D0" w:rsidR="001615CF" w:rsidRPr="009D518C" w:rsidRDefault="002F500A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1615CF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6867B864" w14:textId="54226F1D" w:rsidR="001615CF" w:rsidRPr="009D518C" w:rsidRDefault="005A5A7E" w:rsidP="00257305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10.08.2025</w:t>
          </w:r>
        </w:p>
      </w:tc>
    </w:tr>
    <w:tr w:rsidR="001615CF" w:rsidRPr="009D518C" w14:paraId="5B71CE81" w14:textId="77777777" w:rsidTr="009574FB">
      <w:trPr>
        <w:trHeight w:val="281"/>
      </w:trPr>
      <w:tc>
        <w:tcPr>
          <w:tcW w:w="1566" w:type="dxa"/>
          <w:vMerge/>
        </w:tcPr>
        <w:p w14:paraId="6E3DAB1F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4EDAB6AD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79EF2C6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67D46D4B" w14:textId="46868AAD" w:rsidR="001615CF" w:rsidRPr="009D518C" w:rsidRDefault="007528DE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1615CF" w:rsidRPr="009D518C" w14:paraId="1A0E3D64" w14:textId="77777777" w:rsidTr="009574FB">
      <w:trPr>
        <w:trHeight w:val="267"/>
      </w:trPr>
      <w:tc>
        <w:tcPr>
          <w:tcW w:w="1566" w:type="dxa"/>
          <w:vMerge/>
        </w:tcPr>
        <w:p w14:paraId="380C1929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432DFBC2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56200E5A" w14:textId="77777777" w:rsidR="001615CF" w:rsidRPr="009D518C" w:rsidRDefault="001615CF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26D37A79" w14:textId="44F5EF16" w:rsidR="001615CF" w:rsidRPr="009D518C" w:rsidRDefault="00930DEE" w:rsidP="001615CF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30DEE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930DEE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930DEE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5A5A7E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2</w:t>
          </w:r>
          <w:r w:rsidRPr="00930DEE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1615CF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1615CF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992"/>
    <w:multiLevelType w:val="hybridMultilevel"/>
    <w:tmpl w:val="3ED02DD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5C0AA5"/>
    <w:multiLevelType w:val="hybridMultilevel"/>
    <w:tmpl w:val="F9D4EA5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657E97"/>
    <w:multiLevelType w:val="hybridMultilevel"/>
    <w:tmpl w:val="568E11C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82041F"/>
    <w:multiLevelType w:val="hybridMultilevel"/>
    <w:tmpl w:val="9BAA62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095198"/>
    <w:multiLevelType w:val="hybridMultilevel"/>
    <w:tmpl w:val="F49E086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E76712"/>
    <w:multiLevelType w:val="hybridMultilevel"/>
    <w:tmpl w:val="D068AB4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59B1513"/>
    <w:multiLevelType w:val="hybridMultilevel"/>
    <w:tmpl w:val="59C2DF6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7158A"/>
    <w:multiLevelType w:val="hybridMultilevel"/>
    <w:tmpl w:val="14706F1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CC0440"/>
    <w:multiLevelType w:val="hybridMultilevel"/>
    <w:tmpl w:val="812AC4B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D70525"/>
    <w:multiLevelType w:val="hybridMultilevel"/>
    <w:tmpl w:val="0D1EA1C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7EC34C0"/>
    <w:multiLevelType w:val="hybridMultilevel"/>
    <w:tmpl w:val="D88E753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A857737"/>
    <w:multiLevelType w:val="hybridMultilevel"/>
    <w:tmpl w:val="8282234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AED0AC3"/>
    <w:multiLevelType w:val="hybridMultilevel"/>
    <w:tmpl w:val="0A360A7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E686A31"/>
    <w:multiLevelType w:val="hybridMultilevel"/>
    <w:tmpl w:val="4036A8D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86B78CB"/>
    <w:multiLevelType w:val="hybridMultilevel"/>
    <w:tmpl w:val="998E7AF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24"/>
  </w:num>
  <w:num w:numId="4">
    <w:abstractNumId w:val="23"/>
  </w:num>
  <w:num w:numId="5">
    <w:abstractNumId w:val="13"/>
  </w:num>
  <w:num w:numId="6">
    <w:abstractNumId w:val="17"/>
  </w:num>
  <w:num w:numId="7">
    <w:abstractNumId w:val="22"/>
  </w:num>
  <w:num w:numId="8">
    <w:abstractNumId w:val="3"/>
  </w:num>
  <w:num w:numId="9">
    <w:abstractNumId w:val="2"/>
  </w:num>
  <w:num w:numId="10">
    <w:abstractNumId w:val="10"/>
  </w:num>
  <w:num w:numId="11">
    <w:abstractNumId w:val="5"/>
  </w:num>
  <w:num w:numId="12">
    <w:abstractNumId w:val="19"/>
  </w:num>
  <w:num w:numId="13">
    <w:abstractNumId w:val="0"/>
  </w:num>
  <w:num w:numId="14">
    <w:abstractNumId w:val="6"/>
  </w:num>
  <w:num w:numId="15">
    <w:abstractNumId w:val="25"/>
  </w:num>
  <w:num w:numId="16">
    <w:abstractNumId w:val="20"/>
  </w:num>
  <w:num w:numId="17">
    <w:abstractNumId w:val="16"/>
  </w:num>
  <w:num w:numId="18">
    <w:abstractNumId w:val="4"/>
  </w:num>
  <w:num w:numId="19">
    <w:abstractNumId w:val="21"/>
  </w:num>
  <w:num w:numId="20">
    <w:abstractNumId w:val="11"/>
  </w:num>
  <w:num w:numId="21">
    <w:abstractNumId w:val="18"/>
  </w:num>
  <w:num w:numId="22">
    <w:abstractNumId w:val="9"/>
  </w:num>
  <w:num w:numId="23">
    <w:abstractNumId w:val="15"/>
  </w:num>
  <w:num w:numId="24">
    <w:abstractNumId w:val="1"/>
  </w:num>
  <w:num w:numId="25">
    <w:abstractNumId w:val="26"/>
  </w:num>
  <w:num w:numId="26">
    <w:abstractNumId w:val="7"/>
  </w:num>
  <w:num w:numId="27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134AA"/>
    <w:rsid w:val="0003657C"/>
    <w:rsid w:val="000540FB"/>
    <w:rsid w:val="00072385"/>
    <w:rsid w:val="000D0185"/>
    <w:rsid w:val="000D099D"/>
    <w:rsid w:val="000F6441"/>
    <w:rsid w:val="00103CF6"/>
    <w:rsid w:val="00104D75"/>
    <w:rsid w:val="001114D5"/>
    <w:rsid w:val="001366A8"/>
    <w:rsid w:val="001428B7"/>
    <w:rsid w:val="001541CC"/>
    <w:rsid w:val="001615CF"/>
    <w:rsid w:val="00165C9C"/>
    <w:rsid w:val="001748AB"/>
    <w:rsid w:val="00193387"/>
    <w:rsid w:val="001D074A"/>
    <w:rsid w:val="001E25FB"/>
    <w:rsid w:val="001E29C5"/>
    <w:rsid w:val="00224FA5"/>
    <w:rsid w:val="00235058"/>
    <w:rsid w:val="00242DCE"/>
    <w:rsid w:val="00253BC6"/>
    <w:rsid w:val="00257305"/>
    <w:rsid w:val="00277E3A"/>
    <w:rsid w:val="0028548D"/>
    <w:rsid w:val="00293F2D"/>
    <w:rsid w:val="002A5F9E"/>
    <w:rsid w:val="002B055D"/>
    <w:rsid w:val="002B3FA8"/>
    <w:rsid w:val="002C63C7"/>
    <w:rsid w:val="002C7465"/>
    <w:rsid w:val="002D034B"/>
    <w:rsid w:val="002D0787"/>
    <w:rsid w:val="002F500A"/>
    <w:rsid w:val="002F7273"/>
    <w:rsid w:val="003161F4"/>
    <w:rsid w:val="00324713"/>
    <w:rsid w:val="003659EA"/>
    <w:rsid w:val="00383EA6"/>
    <w:rsid w:val="00385D00"/>
    <w:rsid w:val="003879FF"/>
    <w:rsid w:val="00392295"/>
    <w:rsid w:val="003D325C"/>
    <w:rsid w:val="003E7A8D"/>
    <w:rsid w:val="00415791"/>
    <w:rsid w:val="0041644D"/>
    <w:rsid w:val="00421879"/>
    <w:rsid w:val="00425865"/>
    <w:rsid w:val="004679D3"/>
    <w:rsid w:val="00491D45"/>
    <w:rsid w:val="00495F75"/>
    <w:rsid w:val="004C0206"/>
    <w:rsid w:val="0050790A"/>
    <w:rsid w:val="0054419E"/>
    <w:rsid w:val="00545817"/>
    <w:rsid w:val="00566AB2"/>
    <w:rsid w:val="0056765E"/>
    <w:rsid w:val="00573211"/>
    <w:rsid w:val="00585293"/>
    <w:rsid w:val="005A1F7F"/>
    <w:rsid w:val="005A3336"/>
    <w:rsid w:val="005A5A7E"/>
    <w:rsid w:val="005B0B33"/>
    <w:rsid w:val="006009A4"/>
    <w:rsid w:val="00614E21"/>
    <w:rsid w:val="006345B7"/>
    <w:rsid w:val="00663446"/>
    <w:rsid w:val="00666D1B"/>
    <w:rsid w:val="0067412C"/>
    <w:rsid w:val="00676AFE"/>
    <w:rsid w:val="00697419"/>
    <w:rsid w:val="006A26AF"/>
    <w:rsid w:val="006E0CB2"/>
    <w:rsid w:val="006F129E"/>
    <w:rsid w:val="007058F8"/>
    <w:rsid w:val="0071156A"/>
    <w:rsid w:val="00726D93"/>
    <w:rsid w:val="0074043D"/>
    <w:rsid w:val="007466B4"/>
    <w:rsid w:val="00751100"/>
    <w:rsid w:val="007528DE"/>
    <w:rsid w:val="00777917"/>
    <w:rsid w:val="00790B60"/>
    <w:rsid w:val="007A7AE7"/>
    <w:rsid w:val="007B7F21"/>
    <w:rsid w:val="007C6007"/>
    <w:rsid w:val="007E6762"/>
    <w:rsid w:val="0083091E"/>
    <w:rsid w:val="00866180"/>
    <w:rsid w:val="00873DCA"/>
    <w:rsid w:val="008B55B6"/>
    <w:rsid w:val="008D0B4D"/>
    <w:rsid w:val="008F4CB9"/>
    <w:rsid w:val="00902C15"/>
    <w:rsid w:val="00902E61"/>
    <w:rsid w:val="00902FD0"/>
    <w:rsid w:val="009124CB"/>
    <w:rsid w:val="00930DEE"/>
    <w:rsid w:val="00956CFB"/>
    <w:rsid w:val="00995916"/>
    <w:rsid w:val="009A10B3"/>
    <w:rsid w:val="009B407F"/>
    <w:rsid w:val="009D7B59"/>
    <w:rsid w:val="009F35F9"/>
    <w:rsid w:val="00A3526D"/>
    <w:rsid w:val="00A37E59"/>
    <w:rsid w:val="00A6578C"/>
    <w:rsid w:val="00A7734E"/>
    <w:rsid w:val="00A915CF"/>
    <w:rsid w:val="00A96C18"/>
    <w:rsid w:val="00AB106E"/>
    <w:rsid w:val="00AD5212"/>
    <w:rsid w:val="00AD7669"/>
    <w:rsid w:val="00AF5807"/>
    <w:rsid w:val="00AF5CB6"/>
    <w:rsid w:val="00B10006"/>
    <w:rsid w:val="00B43430"/>
    <w:rsid w:val="00B61ECD"/>
    <w:rsid w:val="00B7600E"/>
    <w:rsid w:val="00B81C9C"/>
    <w:rsid w:val="00B821BB"/>
    <w:rsid w:val="00BA0371"/>
    <w:rsid w:val="00BB3D54"/>
    <w:rsid w:val="00BF234C"/>
    <w:rsid w:val="00BF435B"/>
    <w:rsid w:val="00D20E50"/>
    <w:rsid w:val="00D21A64"/>
    <w:rsid w:val="00D31C84"/>
    <w:rsid w:val="00D34799"/>
    <w:rsid w:val="00D51770"/>
    <w:rsid w:val="00D66CE7"/>
    <w:rsid w:val="00D8408E"/>
    <w:rsid w:val="00DC1DB2"/>
    <w:rsid w:val="00DD4D78"/>
    <w:rsid w:val="00DF2C8D"/>
    <w:rsid w:val="00E04784"/>
    <w:rsid w:val="00E31BD1"/>
    <w:rsid w:val="00E435F0"/>
    <w:rsid w:val="00E47618"/>
    <w:rsid w:val="00E512C0"/>
    <w:rsid w:val="00E525E5"/>
    <w:rsid w:val="00E56839"/>
    <w:rsid w:val="00E654A5"/>
    <w:rsid w:val="00E970ED"/>
    <w:rsid w:val="00EA2E3B"/>
    <w:rsid w:val="00EC0B80"/>
    <w:rsid w:val="00ED3A78"/>
    <w:rsid w:val="00EF46AD"/>
    <w:rsid w:val="00F25C5F"/>
    <w:rsid w:val="00F527A9"/>
    <w:rsid w:val="00F548B3"/>
    <w:rsid w:val="00FA1158"/>
    <w:rsid w:val="00FD2FDE"/>
    <w:rsid w:val="00FD4656"/>
    <w:rsid w:val="00FD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9B407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9B407F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9B407F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9B407F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9B407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C5284-BEE5-4B0D-B26C-138FC8674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5</cp:revision>
  <dcterms:created xsi:type="dcterms:W3CDTF">2025-08-07T11:46:00Z</dcterms:created>
  <dcterms:modified xsi:type="dcterms:W3CDTF">2025-08-10T07:54:00Z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560a4877-0dd3-4dd9-b92e-1ac3611cb18c</vt:lpwstr>
  </property>
</Properties>
</file>